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20" w:rsidRDefault="00F47020" w:rsidP="00F47020">
      <w:pPr>
        <w:jc w:val="center"/>
        <w:rPr>
          <w:rFonts w:ascii="黑体" w:eastAsia="黑体"/>
          <w:sz w:val="36"/>
          <w:szCs w:val="36"/>
        </w:rPr>
      </w:pPr>
      <w:r w:rsidRPr="00F47020">
        <w:rPr>
          <w:rFonts w:ascii="黑体" w:eastAsia="黑体" w:hint="eastAsia"/>
          <w:sz w:val="36"/>
          <w:szCs w:val="36"/>
        </w:rPr>
        <w:t>“一园十基地”建设具体内容</w:t>
      </w:r>
    </w:p>
    <w:p w:rsidR="00943FAA" w:rsidRPr="00943FAA" w:rsidRDefault="00943FAA" w:rsidP="00367430">
      <w:pPr>
        <w:spacing w:line="480" w:lineRule="exact"/>
        <w:ind w:firstLineChars="200" w:firstLine="600"/>
        <w:rPr>
          <w:rFonts w:ascii="黑体" w:eastAsia="黑体"/>
          <w:sz w:val="36"/>
          <w:szCs w:val="36"/>
        </w:rPr>
      </w:pPr>
      <w:r w:rsidRPr="00943FAA">
        <w:rPr>
          <w:rFonts w:ascii="仿宋_GB2312" w:eastAsia="仿宋_GB2312" w:hAnsi="华文楷体" w:hint="eastAsia"/>
          <w:sz w:val="30"/>
          <w:szCs w:val="30"/>
        </w:rPr>
        <w:t>实施随州</w:t>
      </w:r>
      <w:r w:rsidRPr="00943FAA">
        <w:rPr>
          <w:rFonts w:ascii="宋体" w:eastAsia="宋体" w:hAnsi="宋体" w:cs="宋体" w:hint="eastAsia"/>
          <w:sz w:val="30"/>
          <w:szCs w:val="30"/>
        </w:rPr>
        <w:t>•</w:t>
      </w:r>
      <w:r w:rsidRPr="00943FAA">
        <w:rPr>
          <w:rFonts w:ascii="仿宋_GB2312" w:eastAsia="仿宋_GB2312" w:hAnsi="华文楷体" w:cs="仿宋_GB2312" w:hint="eastAsia"/>
          <w:sz w:val="30"/>
          <w:szCs w:val="30"/>
        </w:rPr>
        <w:t>高等院校科研院所合作计划</w:t>
      </w:r>
      <w:r w:rsidRPr="00943FAA">
        <w:rPr>
          <w:rFonts w:ascii="仿宋_GB2312" w:eastAsia="仿宋_GB2312" w:hAnsi="华文楷体" w:hint="eastAsia"/>
          <w:sz w:val="30"/>
          <w:szCs w:val="30"/>
        </w:rPr>
        <w:t>，</w:t>
      </w:r>
      <w:r>
        <w:rPr>
          <w:rFonts w:ascii="仿宋_GB2312" w:eastAsia="仿宋_GB2312" w:hAnsi="华文楷体" w:hint="eastAsia"/>
          <w:sz w:val="30"/>
          <w:szCs w:val="30"/>
        </w:rPr>
        <w:t>是随州市市委、市政府为推动随州经济社会跨越发展</w:t>
      </w:r>
      <w:proofErr w:type="gramStart"/>
      <w:r>
        <w:rPr>
          <w:rFonts w:ascii="仿宋_GB2312" w:eastAsia="仿宋_GB2312" w:hAnsi="华文楷体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华文楷体" w:hint="eastAsia"/>
          <w:sz w:val="30"/>
          <w:szCs w:val="30"/>
        </w:rPr>
        <w:t>的重大战略部署，</w:t>
      </w:r>
      <w:r w:rsidRPr="00943FAA">
        <w:rPr>
          <w:rFonts w:ascii="仿宋_GB2312" w:eastAsia="仿宋_GB2312" w:hAnsi="华文楷体" w:hint="eastAsia"/>
          <w:sz w:val="30"/>
          <w:szCs w:val="30"/>
        </w:rPr>
        <w:t>合作计划以“一园十基地”建设为主要内容和重要抓手</w:t>
      </w:r>
      <w:r>
        <w:rPr>
          <w:rFonts w:ascii="仿宋_GB2312" w:eastAsia="仿宋_GB2312" w:hAnsi="华文楷体" w:hint="eastAsia"/>
          <w:sz w:val="30"/>
          <w:szCs w:val="30"/>
        </w:rPr>
        <w:t>。</w:t>
      </w:r>
      <w:r w:rsidRPr="00943FAA">
        <w:rPr>
          <w:rFonts w:ascii="仿宋_GB2312" w:eastAsia="仿宋_GB2312" w:hAnsi="华文楷体" w:hint="eastAsia"/>
          <w:sz w:val="30"/>
          <w:szCs w:val="30"/>
        </w:rPr>
        <w:t>“一园十基地”</w:t>
      </w:r>
      <w:r w:rsidR="00A90252">
        <w:rPr>
          <w:rFonts w:ascii="仿宋_GB2312" w:eastAsia="仿宋_GB2312" w:hAnsi="华文楷体" w:hint="eastAsia"/>
          <w:sz w:val="30"/>
          <w:szCs w:val="30"/>
        </w:rPr>
        <w:t>建设</w:t>
      </w:r>
      <w:r>
        <w:rPr>
          <w:rFonts w:ascii="仿宋_GB2312" w:eastAsia="仿宋_GB2312" w:hAnsi="华文楷体" w:hint="eastAsia"/>
          <w:sz w:val="30"/>
          <w:szCs w:val="30"/>
        </w:rPr>
        <w:t>具体</w:t>
      </w:r>
      <w:r w:rsidR="00A94CB6">
        <w:rPr>
          <w:rFonts w:ascii="仿宋_GB2312" w:eastAsia="仿宋_GB2312" w:hAnsi="华文楷体" w:hint="eastAsia"/>
          <w:sz w:val="30"/>
          <w:szCs w:val="30"/>
        </w:rPr>
        <w:t>内容</w:t>
      </w:r>
      <w:r>
        <w:rPr>
          <w:rFonts w:ascii="仿宋_GB2312" w:eastAsia="仿宋_GB2312" w:hAnsi="华文楷体" w:hint="eastAsia"/>
          <w:sz w:val="30"/>
          <w:szCs w:val="30"/>
        </w:rPr>
        <w:t>为：</w:t>
      </w:r>
      <w:r w:rsidRPr="00943FAA">
        <w:rPr>
          <w:rFonts w:ascii="黑体" w:eastAsia="黑体" w:hint="eastAsia"/>
          <w:sz w:val="36"/>
          <w:szCs w:val="36"/>
        </w:rPr>
        <w:t xml:space="preserve"> 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（1）高校科研院所产业园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以高校科研院所为依托，打造高校科研院所科技成果转化、高新技术企业孵化、创新创业人才培养、投融资服务、产学研结合的综合支撑平台。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（2</w:t>
      </w:r>
      <w:r w:rsidR="00B10179">
        <w:rPr>
          <w:rFonts w:ascii="仿宋_GB2312" w:eastAsia="仿宋_GB2312" w:hint="eastAsia"/>
          <w:b/>
          <w:sz w:val="30"/>
          <w:szCs w:val="30"/>
        </w:rPr>
        <w:t>）大学生实习实训基地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建设一批产业特色鲜明、基础设施完善的大学生实习实训基地；打造集住宿、就餐、实习指导“三位一体”的生活保障基地；健全完善工作体制机制，每年吸引不少于5000名大学生来我市实习实训。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（3）大学生就业创业基地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建立创业公共服务平台，为创业者提供低价或免费的孵化场地，建设完善的配套基础设施及公用服务设施，建立健全创业孵化基地创业实体准入和退出机制。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（4）高校教师和干部培养基地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按照“加强交流、增长才干、开拓创新、促进发展”工作原则，建立健全教师、干部挂职锻炼长效机制，拓展渠道，提高质量，丰富教师、干部实践经历，提升教师、干部队伍整体素质和综合水平。每批选派若干名教师在随州党政机关和企事业单位挂职，每批挂职期为两年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（5）留学回国人员创业基地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打造留学人员回国创业孵化器，构建完整的孵化服务体系，培育一批优秀的企业和企业家。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（6</w:t>
      </w:r>
      <w:r>
        <w:rPr>
          <w:rFonts w:ascii="仿宋_GB2312" w:eastAsia="仿宋_GB2312" w:hint="eastAsia"/>
          <w:b/>
          <w:sz w:val="30"/>
          <w:szCs w:val="30"/>
        </w:rPr>
        <w:t>）高校科研平台延伸基地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lastRenderedPageBreak/>
        <w:t>结合产业需求，积极促成本土企业与高校院所联姻，争取国家级、省级科研平台向随州延伸，吸引高校科研院所与企业共建研发中心、工程中心等各类科研平台，着力提升企业创新能力。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（7）高校科研成果转化基地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开展技术开发和市场需求对接、科技成果和风险投资对接，形成市场化的科技成果转移转化运营体系，培育打造运行机制灵活、专业人才集聚、服务能力突出的技术转移平台。鼓励科研人员面向企业开展技术开发、技术咨询和技术服务等横向合作，与企业联合实施科技成果转化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（8）高校科研院所人才智库基地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依托高校科研院所的人才与学科优势，充分吸纳多元化的专业人才，凝练一支跨院系、跨学科、</w:t>
      </w:r>
      <w:proofErr w:type="gramStart"/>
      <w:r w:rsidRPr="00F47020">
        <w:rPr>
          <w:rFonts w:ascii="仿宋_GB2312" w:eastAsia="仿宋_GB2312" w:hint="eastAsia"/>
          <w:sz w:val="30"/>
          <w:szCs w:val="30"/>
        </w:rPr>
        <w:t>跨领域的高</w:t>
      </w:r>
      <w:proofErr w:type="gramEnd"/>
      <w:r w:rsidRPr="00F47020">
        <w:rPr>
          <w:rFonts w:ascii="仿宋_GB2312" w:eastAsia="仿宋_GB2312" w:hint="eastAsia"/>
          <w:sz w:val="30"/>
          <w:szCs w:val="30"/>
        </w:rPr>
        <w:t>水平的研究队伍，建立和完善合作交流机制、信息共享机制、科学的成果考核与评估制度等，促进学者型人才</w:t>
      </w:r>
      <w:proofErr w:type="gramStart"/>
      <w:r w:rsidRPr="00F47020">
        <w:rPr>
          <w:rFonts w:ascii="仿宋_GB2312" w:eastAsia="仿宋_GB2312" w:hint="eastAsia"/>
          <w:sz w:val="30"/>
          <w:szCs w:val="30"/>
        </w:rPr>
        <w:t>向智库型</w:t>
      </w:r>
      <w:proofErr w:type="gramEnd"/>
      <w:r w:rsidRPr="00F47020">
        <w:rPr>
          <w:rFonts w:ascii="仿宋_GB2312" w:eastAsia="仿宋_GB2312" w:hint="eastAsia"/>
          <w:sz w:val="30"/>
          <w:szCs w:val="30"/>
        </w:rPr>
        <w:t>人才转化、学术研究成果向对策建议转换。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（9）高校优质生源基地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坚持高校有利、中学有利、学生有利原则，达成共识，共同发展。积极打造各类合作交流平台，增强生源基地学生和高校之间的了解。确保每年向“985”、“211”高校输送生源量稳步增长。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（10）高校农副产品供应基地</w:t>
      </w:r>
    </w:p>
    <w:p w:rsid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积极发展规模农业、高效农业和订单农业，打造一批高标准的农产品供应基地。统筹我市丰富的农副产品资源，努力建设成高校的“菜篮子”和“米袋子”。</w:t>
      </w:r>
    </w:p>
    <w:p w:rsidR="00B10179" w:rsidRDefault="00F47020" w:rsidP="0036743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47020">
        <w:rPr>
          <w:rFonts w:ascii="仿宋_GB2312" w:eastAsia="仿宋_GB2312" w:hint="eastAsia"/>
          <w:b/>
          <w:sz w:val="30"/>
          <w:szCs w:val="30"/>
        </w:rPr>
        <w:t>（11）旅游度假基地</w:t>
      </w:r>
    </w:p>
    <w:p w:rsidR="00F47020" w:rsidRPr="00F47020" w:rsidRDefault="00F47020" w:rsidP="0036743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47020">
        <w:rPr>
          <w:rFonts w:ascii="仿宋_GB2312" w:eastAsia="仿宋_GB2312" w:hint="eastAsia"/>
          <w:sz w:val="30"/>
          <w:szCs w:val="30"/>
        </w:rPr>
        <w:t>构建以炎帝故里、大洪山、西游记公园等核心景区为龙头、以A级景区为骨干、以乡村旅游为依托的全域旅游大格局，不断创新营销的方式方法，对接武汉高校市场，吸引高校教职员工和学生</w:t>
      </w:r>
      <w:r w:rsidR="00943FAA">
        <w:rPr>
          <w:rFonts w:ascii="仿宋_GB2312" w:eastAsia="仿宋_GB2312" w:hint="eastAsia"/>
          <w:sz w:val="30"/>
          <w:szCs w:val="30"/>
        </w:rPr>
        <w:t>到</w:t>
      </w:r>
      <w:r w:rsidRPr="00F47020">
        <w:rPr>
          <w:rFonts w:ascii="仿宋_GB2312" w:eastAsia="仿宋_GB2312" w:hint="eastAsia"/>
          <w:sz w:val="30"/>
          <w:szCs w:val="30"/>
        </w:rPr>
        <w:t>随</w:t>
      </w:r>
      <w:r w:rsidR="00943FAA">
        <w:rPr>
          <w:rFonts w:ascii="仿宋_GB2312" w:eastAsia="仿宋_GB2312" w:hint="eastAsia"/>
          <w:sz w:val="30"/>
          <w:szCs w:val="30"/>
        </w:rPr>
        <w:t>州</w:t>
      </w:r>
      <w:r w:rsidRPr="00F47020">
        <w:rPr>
          <w:rFonts w:ascii="仿宋_GB2312" w:eastAsia="仿宋_GB2312" w:hint="eastAsia"/>
          <w:sz w:val="30"/>
          <w:szCs w:val="30"/>
        </w:rPr>
        <w:t>旅游度假。</w:t>
      </w:r>
      <w:bookmarkStart w:id="0" w:name="_GoBack"/>
      <w:bookmarkEnd w:id="0"/>
    </w:p>
    <w:sectPr w:rsidR="00F47020" w:rsidRPr="00F47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EB" w:rsidRDefault="001445EB" w:rsidP="00A90252">
      <w:r>
        <w:separator/>
      </w:r>
    </w:p>
  </w:endnote>
  <w:endnote w:type="continuationSeparator" w:id="0">
    <w:p w:rsidR="001445EB" w:rsidRDefault="001445EB" w:rsidP="00A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EB" w:rsidRDefault="001445EB" w:rsidP="00A90252">
      <w:r>
        <w:separator/>
      </w:r>
    </w:p>
  </w:footnote>
  <w:footnote w:type="continuationSeparator" w:id="0">
    <w:p w:rsidR="001445EB" w:rsidRDefault="001445EB" w:rsidP="00A9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20"/>
    <w:rsid w:val="001445EB"/>
    <w:rsid w:val="00367430"/>
    <w:rsid w:val="004A78AE"/>
    <w:rsid w:val="005369DF"/>
    <w:rsid w:val="00943FAA"/>
    <w:rsid w:val="009C2F90"/>
    <w:rsid w:val="00A90252"/>
    <w:rsid w:val="00A94CB6"/>
    <w:rsid w:val="00AA6871"/>
    <w:rsid w:val="00B10179"/>
    <w:rsid w:val="00F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52"/>
    <w:rPr>
      <w:sz w:val="18"/>
      <w:szCs w:val="18"/>
    </w:rPr>
  </w:style>
  <w:style w:type="paragraph" w:styleId="a5">
    <w:name w:val="List Paragraph"/>
    <w:basedOn w:val="a"/>
    <w:uiPriority w:val="34"/>
    <w:qFormat/>
    <w:rsid w:val="00B10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52"/>
    <w:rPr>
      <w:sz w:val="18"/>
      <w:szCs w:val="18"/>
    </w:rPr>
  </w:style>
  <w:style w:type="paragraph" w:styleId="a5">
    <w:name w:val="List Paragraph"/>
    <w:basedOn w:val="a"/>
    <w:uiPriority w:val="34"/>
    <w:qFormat/>
    <w:rsid w:val="00B10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1039</Characters>
  <Application>Microsoft Office Word</Application>
  <DocSecurity>0</DocSecurity>
  <Lines>8</Lines>
  <Paragraphs>2</Paragraphs>
  <ScaleCrop>false</ScaleCrop>
  <Company>China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2017-11-06T10:24:00Z</dcterms:created>
  <dcterms:modified xsi:type="dcterms:W3CDTF">2017-11-07T00:44:00Z</dcterms:modified>
</cp:coreProperties>
</file>