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55" w:rsidRPr="00DE207B" w:rsidRDefault="00766255" w:rsidP="00DE207B">
      <w:pPr>
        <w:spacing w:line="560" w:lineRule="exact"/>
        <w:ind w:firstLineChars="200" w:firstLine="723"/>
        <w:rPr>
          <w:rFonts w:ascii="黑体" w:eastAsia="黑体" w:hAnsi="黑体" w:cs="楷体_GB2312"/>
          <w:b/>
          <w:bCs/>
          <w:sz w:val="36"/>
          <w:szCs w:val="36"/>
        </w:rPr>
      </w:pPr>
      <w:r w:rsidRPr="00DE207B">
        <w:rPr>
          <w:rFonts w:ascii="黑体" w:eastAsia="黑体" w:hAnsi="黑体" w:cs="楷体_GB2312" w:hint="eastAsia"/>
          <w:b/>
          <w:bCs/>
          <w:sz w:val="36"/>
          <w:szCs w:val="36"/>
        </w:rPr>
        <w:t>随州市主要景区面向高校师生的旅游优惠办法</w:t>
      </w:r>
    </w:p>
    <w:p w:rsidR="001404B6" w:rsidRDefault="001404B6" w:rsidP="001404B6">
      <w:pPr>
        <w:spacing w:line="520" w:lineRule="exact"/>
        <w:ind w:firstLineChars="200" w:firstLine="602"/>
        <w:rPr>
          <w:rFonts w:ascii="仿宋_GB2312" w:eastAsia="仿宋_GB2312" w:hAnsi="黑体"/>
          <w:b/>
          <w:sz w:val="30"/>
          <w:szCs w:val="30"/>
        </w:rPr>
      </w:pPr>
    </w:p>
    <w:p w:rsidR="00766255" w:rsidRPr="001404B6" w:rsidRDefault="00766255" w:rsidP="001404B6">
      <w:pPr>
        <w:spacing w:line="520" w:lineRule="exact"/>
        <w:ind w:firstLineChars="200" w:firstLine="602"/>
        <w:rPr>
          <w:rFonts w:ascii="仿宋_GB2312" w:eastAsia="仿宋_GB2312" w:hAnsi="黑体"/>
          <w:b/>
          <w:sz w:val="30"/>
          <w:szCs w:val="30"/>
        </w:rPr>
      </w:pPr>
      <w:r w:rsidRPr="001404B6">
        <w:rPr>
          <w:rFonts w:ascii="仿宋_GB2312" w:eastAsia="仿宋_GB2312" w:hAnsi="黑体" w:hint="eastAsia"/>
          <w:b/>
          <w:sz w:val="30"/>
          <w:szCs w:val="30"/>
        </w:rPr>
        <w:t>一、炎帝故里景区</w:t>
      </w:r>
    </w:p>
    <w:p w:rsidR="00766255" w:rsidRPr="001404B6" w:rsidRDefault="00766255" w:rsidP="001404B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1404B6">
        <w:rPr>
          <w:rFonts w:ascii="仿宋_GB2312" w:eastAsia="仿宋_GB2312" w:hAnsi="仿宋" w:hint="eastAsia"/>
          <w:sz w:val="30"/>
          <w:szCs w:val="30"/>
        </w:rPr>
        <w:t>景区门票挂牌价78元/人，学生票半价39元/人。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9"/>
        <w:gridCol w:w="1483"/>
        <w:gridCol w:w="1022"/>
        <w:gridCol w:w="2655"/>
        <w:gridCol w:w="1568"/>
      </w:tblGrid>
      <w:tr w:rsidR="00766255" w:rsidRPr="001404B6" w:rsidTr="001404B6">
        <w:tc>
          <w:tcPr>
            <w:tcW w:w="2169" w:type="dxa"/>
            <w:vAlign w:val="center"/>
          </w:tcPr>
          <w:p w:rsidR="00766255" w:rsidRPr="001404B6" w:rsidRDefault="00766255" w:rsidP="001404B6">
            <w:pPr>
              <w:spacing w:line="520" w:lineRule="exact"/>
              <w:ind w:firstLineChars="200" w:firstLine="60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人数</w:t>
            </w:r>
          </w:p>
        </w:tc>
        <w:tc>
          <w:tcPr>
            <w:tcW w:w="1483" w:type="dxa"/>
            <w:vAlign w:val="center"/>
          </w:tcPr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学生半价</w:t>
            </w:r>
          </w:p>
        </w:tc>
        <w:tc>
          <w:tcPr>
            <w:tcW w:w="1022" w:type="dxa"/>
            <w:vAlign w:val="center"/>
          </w:tcPr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优惠</w:t>
            </w:r>
          </w:p>
        </w:tc>
        <w:tc>
          <w:tcPr>
            <w:tcW w:w="2655" w:type="dxa"/>
            <w:vAlign w:val="center"/>
          </w:tcPr>
          <w:p w:rsidR="00766255" w:rsidRPr="001404B6" w:rsidRDefault="00766255" w:rsidP="001404B6">
            <w:pPr>
              <w:spacing w:line="520" w:lineRule="exact"/>
              <w:ind w:firstLineChars="200" w:firstLine="60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拜祖大典</w:t>
            </w:r>
          </w:p>
        </w:tc>
        <w:tc>
          <w:tcPr>
            <w:tcW w:w="1568" w:type="dxa"/>
            <w:vAlign w:val="center"/>
          </w:tcPr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备注</w:t>
            </w:r>
          </w:p>
        </w:tc>
      </w:tr>
      <w:tr w:rsidR="00766255" w:rsidRPr="001404B6" w:rsidTr="001404B6">
        <w:tc>
          <w:tcPr>
            <w:tcW w:w="2169" w:type="dxa"/>
            <w:vAlign w:val="center"/>
          </w:tcPr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50人以下</w:t>
            </w:r>
          </w:p>
        </w:tc>
        <w:tc>
          <w:tcPr>
            <w:tcW w:w="1483" w:type="dxa"/>
            <w:vMerge w:val="restart"/>
            <w:vAlign w:val="center"/>
          </w:tcPr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39元</w:t>
            </w:r>
          </w:p>
        </w:tc>
        <w:tc>
          <w:tcPr>
            <w:tcW w:w="1022" w:type="dxa"/>
            <w:vAlign w:val="center"/>
          </w:tcPr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35元</w:t>
            </w:r>
          </w:p>
        </w:tc>
        <w:tc>
          <w:tcPr>
            <w:tcW w:w="2655" w:type="dxa"/>
            <w:vMerge w:val="restart"/>
            <w:vAlign w:val="center"/>
          </w:tcPr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(普通演绎版）</w:t>
            </w:r>
          </w:p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原价3000元/场</w:t>
            </w:r>
          </w:p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优惠价1000元/场</w:t>
            </w:r>
          </w:p>
        </w:tc>
        <w:tc>
          <w:tcPr>
            <w:tcW w:w="1568" w:type="dxa"/>
            <w:vMerge w:val="restart"/>
          </w:tcPr>
          <w:p w:rsidR="00766255" w:rsidRPr="001404B6" w:rsidRDefault="00766255" w:rsidP="001404B6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仪式中所需香火，花篮自费。</w:t>
            </w:r>
          </w:p>
        </w:tc>
      </w:tr>
      <w:tr w:rsidR="00766255" w:rsidRPr="001404B6" w:rsidTr="001404B6">
        <w:tc>
          <w:tcPr>
            <w:tcW w:w="2169" w:type="dxa"/>
            <w:vAlign w:val="center"/>
          </w:tcPr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50——100人</w:t>
            </w:r>
          </w:p>
        </w:tc>
        <w:tc>
          <w:tcPr>
            <w:tcW w:w="1483" w:type="dxa"/>
            <w:vMerge/>
            <w:vAlign w:val="center"/>
          </w:tcPr>
          <w:p w:rsidR="00766255" w:rsidRPr="001404B6" w:rsidRDefault="00766255" w:rsidP="001404B6">
            <w:pPr>
              <w:spacing w:line="520" w:lineRule="exact"/>
              <w:ind w:firstLineChars="200" w:firstLine="60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22" w:type="dxa"/>
            <w:vAlign w:val="center"/>
          </w:tcPr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30元</w:t>
            </w:r>
          </w:p>
        </w:tc>
        <w:tc>
          <w:tcPr>
            <w:tcW w:w="2655" w:type="dxa"/>
            <w:vMerge/>
            <w:vAlign w:val="center"/>
          </w:tcPr>
          <w:p w:rsidR="00766255" w:rsidRPr="001404B6" w:rsidRDefault="00766255" w:rsidP="001404B6">
            <w:pPr>
              <w:spacing w:line="520" w:lineRule="exact"/>
              <w:ind w:firstLineChars="200" w:firstLine="60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68" w:type="dxa"/>
            <w:vMerge/>
          </w:tcPr>
          <w:p w:rsidR="00766255" w:rsidRPr="001404B6" w:rsidRDefault="00766255" w:rsidP="001404B6">
            <w:pPr>
              <w:spacing w:line="520" w:lineRule="exact"/>
              <w:ind w:firstLineChars="200" w:firstLine="60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766255" w:rsidRPr="001404B6" w:rsidTr="001404B6">
        <w:tc>
          <w:tcPr>
            <w:tcW w:w="2169" w:type="dxa"/>
            <w:vAlign w:val="center"/>
          </w:tcPr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100——300人</w:t>
            </w:r>
          </w:p>
        </w:tc>
        <w:tc>
          <w:tcPr>
            <w:tcW w:w="1483" w:type="dxa"/>
            <w:vMerge/>
            <w:vAlign w:val="center"/>
          </w:tcPr>
          <w:p w:rsidR="00766255" w:rsidRPr="001404B6" w:rsidRDefault="00766255" w:rsidP="001404B6">
            <w:pPr>
              <w:spacing w:line="520" w:lineRule="exact"/>
              <w:ind w:firstLineChars="200" w:firstLine="60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22" w:type="dxa"/>
            <w:vAlign w:val="center"/>
          </w:tcPr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25元</w:t>
            </w:r>
          </w:p>
        </w:tc>
        <w:tc>
          <w:tcPr>
            <w:tcW w:w="2655" w:type="dxa"/>
            <w:vMerge/>
            <w:vAlign w:val="center"/>
          </w:tcPr>
          <w:p w:rsidR="00766255" w:rsidRPr="001404B6" w:rsidRDefault="00766255" w:rsidP="001404B6">
            <w:pPr>
              <w:spacing w:line="520" w:lineRule="exact"/>
              <w:ind w:firstLineChars="200" w:firstLine="60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68" w:type="dxa"/>
            <w:vMerge/>
          </w:tcPr>
          <w:p w:rsidR="00766255" w:rsidRPr="001404B6" w:rsidRDefault="00766255" w:rsidP="001404B6">
            <w:pPr>
              <w:spacing w:line="520" w:lineRule="exact"/>
              <w:ind w:firstLineChars="200" w:firstLine="60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766255" w:rsidRPr="001404B6" w:rsidTr="001404B6">
        <w:tc>
          <w:tcPr>
            <w:tcW w:w="2169" w:type="dxa"/>
            <w:vAlign w:val="center"/>
          </w:tcPr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300人以上</w:t>
            </w:r>
          </w:p>
        </w:tc>
        <w:tc>
          <w:tcPr>
            <w:tcW w:w="1483" w:type="dxa"/>
            <w:vMerge/>
            <w:vAlign w:val="center"/>
          </w:tcPr>
          <w:p w:rsidR="00766255" w:rsidRPr="001404B6" w:rsidRDefault="00766255" w:rsidP="001404B6">
            <w:pPr>
              <w:spacing w:line="520" w:lineRule="exact"/>
              <w:ind w:firstLineChars="200" w:firstLine="60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22" w:type="dxa"/>
            <w:vAlign w:val="center"/>
          </w:tcPr>
          <w:p w:rsidR="00766255" w:rsidRPr="001404B6" w:rsidRDefault="00766255" w:rsidP="001404B6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20元</w:t>
            </w:r>
          </w:p>
        </w:tc>
        <w:tc>
          <w:tcPr>
            <w:tcW w:w="2655" w:type="dxa"/>
            <w:vAlign w:val="center"/>
          </w:tcPr>
          <w:p w:rsidR="00766255" w:rsidRPr="001404B6" w:rsidRDefault="00766255" w:rsidP="001404B6">
            <w:pPr>
              <w:spacing w:line="520" w:lineRule="exact"/>
              <w:ind w:firstLineChars="250" w:firstLine="750"/>
              <w:rPr>
                <w:rFonts w:ascii="仿宋_GB2312" w:eastAsia="仿宋_GB2312" w:hAnsi="仿宋"/>
                <w:sz w:val="30"/>
                <w:szCs w:val="30"/>
              </w:rPr>
            </w:pPr>
            <w:r w:rsidRPr="001404B6">
              <w:rPr>
                <w:rFonts w:ascii="仿宋_GB2312" w:eastAsia="仿宋_GB2312" w:hAnsi="仿宋" w:hint="eastAsia"/>
                <w:sz w:val="30"/>
                <w:szCs w:val="30"/>
              </w:rPr>
              <w:t>赠送</w:t>
            </w:r>
          </w:p>
        </w:tc>
        <w:tc>
          <w:tcPr>
            <w:tcW w:w="1568" w:type="dxa"/>
            <w:vMerge/>
          </w:tcPr>
          <w:p w:rsidR="00766255" w:rsidRPr="001404B6" w:rsidRDefault="00766255" w:rsidP="001404B6">
            <w:pPr>
              <w:spacing w:line="520" w:lineRule="exact"/>
              <w:ind w:firstLineChars="200" w:firstLine="60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766255" w:rsidRPr="001404B6" w:rsidRDefault="00766255" w:rsidP="001404B6">
      <w:pPr>
        <w:spacing w:line="520" w:lineRule="exact"/>
        <w:ind w:firstLineChars="200" w:firstLine="600"/>
        <w:jc w:val="center"/>
        <w:rPr>
          <w:rFonts w:ascii="仿宋_GB2312" w:eastAsia="仿宋_GB2312" w:hAnsi="仿宋"/>
          <w:sz w:val="30"/>
          <w:szCs w:val="30"/>
        </w:rPr>
      </w:pPr>
    </w:p>
    <w:p w:rsidR="00766255" w:rsidRPr="001404B6" w:rsidRDefault="00766255" w:rsidP="001404B6">
      <w:pPr>
        <w:spacing w:line="520" w:lineRule="exact"/>
        <w:ind w:firstLineChars="200" w:firstLine="602"/>
        <w:rPr>
          <w:rFonts w:ascii="仿宋_GB2312" w:eastAsia="仿宋_GB2312" w:hAnsi="黑体" w:cs="楷体_GB2312"/>
          <w:b/>
          <w:bCs/>
          <w:sz w:val="30"/>
          <w:szCs w:val="30"/>
        </w:rPr>
      </w:pPr>
      <w:r w:rsidRPr="001404B6">
        <w:rPr>
          <w:rFonts w:ascii="仿宋_GB2312" w:eastAsia="仿宋_GB2312" w:hAnsi="黑体" w:cs="楷体_GB2312" w:hint="eastAsia"/>
          <w:b/>
          <w:sz w:val="30"/>
          <w:szCs w:val="30"/>
        </w:rPr>
        <w:t>二、西游记公园、中国千年银杏谷</w:t>
      </w:r>
    </w:p>
    <w:p w:rsidR="00766255" w:rsidRPr="001404B6" w:rsidRDefault="00766255" w:rsidP="001404B6">
      <w:pPr>
        <w:numPr>
          <w:ilvl w:val="0"/>
          <w:numId w:val="4"/>
        </w:numPr>
        <w:spacing w:line="520" w:lineRule="exact"/>
        <w:ind w:firstLineChars="200" w:firstLine="602"/>
        <w:rPr>
          <w:rFonts w:ascii="仿宋_GB2312" w:eastAsia="仿宋_GB2312" w:hAnsi="仿宋" w:cs="楷体_GB2312"/>
          <w:b/>
          <w:bCs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b/>
          <w:bCs/>
          <w:sz w:val="30"/>
          <w:szCs w:val="30"/>
        </w:rPr>
        <w:t>游西游神话世界享门票优惠</w:t>
      </w:r>
    </w:p>
    <w:p w:rsidR="00766255" w:rsidRPr="001404B6" w:rsidRDefault="00766255" w:rsidP="001404B6">
      <w:pPr>
        <w:numPr>
          <w:ilvl w:val="0"/>
          <w:numId w:val="5"/>
        </w:numPr>
        <w:spacing w:line="520" w:lineRule="exact"/>
        <w:ind w:firstLineChars="200" w:firstLine="600"/>
        <w:rPr>
          <w:rFonts w:ascii="仿宋_GB2312" w:eastAsia="仿宋_GB2312" w:hAnsi="仿宋" w:cs="楷体_GB2312"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sz w:val="30"/>
          <w:szCs w:val="30"/>
        </w:rPr>
        <w:t>湖北高校老师和学生凭证件（教师证、学生证）游玩西游记公园景区，可享受原价168元/人的门票平日只需79元/人</w:t>
      </w:r>
      <w:r w:rsidR="00513043">
        <w:rPr>
          <w:rFonts w:ascii="仿宋_GB2312" w:eastAsia="仿宋_GB2312" w:hAnsi="仿宋" w:cs="楷体_GB2312" w:hint="eastAsia"/>
          <w:sz w:val="30"/>
          <w:szCs w:val="30"/>
        </w:rPr>
        <w:t>，</w:t>
      </w:r>
      <w:r w:rsidRPr="001404B6">
        <w:rPr>
          <w:rFonts w:ascii="仿宋_GB2312" w:eastAsia="仿宋_GB2312" w:hAnsi="仿宋" w:cs="楷体_GB2312" w:hint="eastAsia"/>
          <w:sz w:val="30"/>
          <w:szCs w:val="30"/>
        </w:rPr>
        <w:t>周末只需99元/人（法定节假日除外）</w:t>
      </w:r>
      <w:r w:rsidR="00513043">
        <w:rPr>
          <w:rFonts w:ascii="仿宋_GB2312" w:eastAsia="仿宋_GB2312" w:hAnsi="仿宋" w:cs="楷体_GB2312" w:hint="eastAsia"/>
          <w:sz w:val="30"/>
          <w:szCs w:val="30"/>
        </w:rPr>
        <w:t>。</w:t>
      </w:r>
    </w:p>
    <w:p w:rsidR="00766255" w:rsidRPr="001404B6" w:rsidRDefault="00766255" w:rsidP="001404B6">
      <w:pPr>
        <w:numPr>
          <w:ilvl w:val="0"/>
          <w:numId w:val="5"/>
        </w:numPr>
        <w:spacing w:line="520" w:lineRule="exact"/>
        <w:ind w:firstLineChars="200" w:firstLine="600"/>
        <w:rPr>
          <w:rFonts w:ascii="仿宋_GB2312" w:eastAsia="仿宋_GB2312" w:hAnsi="仿宋" w:cs="楷体_GB2312"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sz w:val="30"/>
          <w:szCs w:val="30"/>
        </w:rPr>
        <w:t>湖北高校老师和学生凭证件（教师证、学生证）游玩中国千年银杏谷景区，可享受原价98元/人的门票平日只需60元/人</w:t>
      </w:r>
      <w:r w:rsidR="00513043">
        <w:rPr>
          <w:rFonts w:ascii="仿宋_GB2312" w:eastAsia="仿宋_GB2312" w:hAnsi="仿宋" w:cs="楷体_GB2312" w:hint="eastAsia"/>
          <w:sz w:val="30"/>
          <w:szCs w:val="30"/>
        </w:rPr>
        <w:t>，</w:t>
      </w:r>
      <w:r w:rsidRPr="001404B6">
        <w:rPr>
          <w:rFonts w:ascii="仿宋_GB2312" w:eastAsia="仿宋_GB2312" w:hAnsi="仿宋" w:cs="楷体_GB2312" w:hint="eastAsia"/>
          <w:sz w:val="30"/>
          <w:szCs w:val="30"/>
        </w:rPr>
        <w:t>周末只需78元/人</w:t>
      </w:r>
      <w:r w:rsidR="00513043">
        <w:rPr>
          <w:rFonts w:ascii="仿宋_GB2312" w:eastAsia="仿宋_GB2312" w:hAnsi="仿宋" w:cs="楷体_GB2312" w:hint="eastAsia"/>
          <w:sz w:val="30"/>
          <w:szCs w:val="30"/>
        </w:rPr>
        <w:t>。</w:t>
      </w:r>
    </w:p>
    <w:p w:rsidR="00766255" w:rsidRPr="001404B6" w:rsidRDefault="00766255" w:rsidP="001404B6">
      <w:pPr>
        <w:numPr>
          <w:ilvl w:val="0"/>
          <w:numId w:val="6"/>
        </w:numPr>
        <w:spacing w:line="520" w:lineRule="exact"/>
        <w:ind w:firstLineChars="200" w:firstLine="602"/>
        <w:rPr>
          <w:rFonts w:ascii="仿宋_GB2312" w:eastAsia="仿宋_GB2312" w:hAnsi="仿宋" w:cs="楷体_GB2312"/>
          <w:b/>
          <w:bCs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b/>
          <w:bCs/>
          <w:sz w:val="30"/>
          <w:szCs w:val="30"/>
        </w:rPr>
        <w:t>一人定套餐全家享优惠（此活动只针对老师和学生凭证件即可享受）</w:t>
      </w:r>
    </w:p>
    <w:p w:rsidR="00766255" w:rsidRPr="001404B6" w:rsidRDefault="00766255" w:rsidP="001404B6">
      <w:pPr>
        <w:spacing w:line="520" w:lineRule="exact"/>
        <w:ind w:firstLineChars="200" w:firstLine="600"/>
        <w:rPr>
          <w:rFonts w:ascii="仿宋_GB2312" w:eastAsia="仿宋_GB2312" w:hAnsi="仿宋" w:cs="楷体_GB2312"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sz w:val="30"/>
          <w:szCs w:val="30"/>
        </w:rPr>
        <w:t>一、玩转西游：两日游双人套餐</w:t>
      </w:r>
    </w:p>
    <w:p w:rsidR="00766255" w:rsidRPr="001404B6" w:rsidRDefault="00766255" w:rsidP="001404B6">
      <w:pPr>
        <w:spacing w:line="520" w:lineRule="exact"/>
        <w:ind w:firstLineChars="200" w:firstLine="600"/>
        <w:rPr>
          <w:rFonts w:ascii="仿宋_GB2312" w:eastAsia="仿宋_GB2312" w:hAnsi="仿宋" w:cs="楷体_GB2312"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sz w:val="30"/>
          <w:szCs w:val="30"/>
        </w:rPr>
        <w:t>1、经济套餐：公园 + 温泉 + 住宿 + 早餐 =  626元/2人（挂牌价）， 平日优惠价400元/2人，周末优惠价460元/2人</w:t>
      </w:r>
      <w:r w:rsidR="00513043">
        <w:rPr>
          <w:rFonts w:ascii="仿宋_GB2312" w:eastAsia="仿宋_GB2312" w:hAnsi="仿宋" w:cs="楷体_GB2312" w:hint="eastAsia"/>
          <w:sz w:val="30"/>
          <w:szCs w:val="30"/>
        </w:rPr>
        <w:t>。</w:t>
      </w:r>
    </w:p>
    <w:p w:rsidR="00766255" w:rsidRPr="001404B6" w:rsidRDefault="00766255" w:rsidP="001404B6">
      <w:pPr>
        <w:spacing w:line="520" w:lineRule="exact"/>
        <w:ind w:firstLineChars="200" w:firstLine="600"/>
        <w:rPr>
          <w:rFonts w:ascii="仿宋_GB2312" w:eastAsia="仿宋_GB2312" w:hAnsi="仿宋" w:cs="楷体_GB2312"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sz w:val="30"/>
          <w:szCs w:val="30"/>
        </w:rPr>
        <w:t>2、舒适套餐：公园 + 温泉 + 住宿 + 早餐 =  826元/2人（挂牌价） ，平日优惠价460元/2人，周末优惠价520元/2人</w:t>
      </w:r>
      <w:r w:rsidR="00513043">
        <w:rPr>
          <w:rFonts w:ascii="仿宋_GB2312" w:eastAsia="仿宋_GB2312" w:hAnsi="仿宋" w:cs="楷体_GB2312" w:hint="eastAsia"/>
          <w:sz w:val="30"/>
          <w:szCs w:val="30"/>
        </w:rPr>
        <w:t>。</w:t>
      </w:r>
    </w:p>
    <w:p w:rsidR="00766255" w:rsidRPr="001404B6" w:rsidRDefault="00766255" w:rsidP="001404B6">
      <w:pPr>
        <w:numPr>
          <w:ilvl w:val="0"/>
          <w:numId w:val="5"/>
        </w:numPr>
        <w:spacing w:line="520" w:lineRule="exact"/>
        <w:ind w:firstLineChars="200" w:firstLine="600"/>
        <w:rPr>
          <w:rFonts w:ascii="仿宋_GB2312" w:eastAsia="仿宋_GB2312" w:hAnsi="仿宋" w:cs="楷体_GB2312"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sz w:val="30"/>
          <w:szCs w:val="30"/>
        </w:rPr>
        <w:t xml:space="preserve">豪华套餐：公园 + 温泉 + 住宿 + 早餐 =  926元/2人 </w:t>
      </w:r>
    </w:p>
    <w:p w:rsidR="00766255" w:rsidRPr="001404B6" w:rsidRDefault="00766255" w:rsidP="001404B6">
      <w:pPr>
        <w:spacing w:line="520" w:lineRule="exact"/>
        <w:ind w:firstLineChars="200" w:firstLine="600"/>
        <w:rPr>
          <w:rFonts w:ascii="仿宋_GB2312" w:eastAsia="仿宋_GB2312" w:hAnsi="仿宋" w:cs="楷体_GB2312"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sz w:val="30"/>
          <w:szCs w:val="30"/>
        </w:rPr>
        <w:lastRenderedPageBreak/>
        <w:t>平日优惠价520元/2人，周末优惠价580元/2人</w:t>
      </w:r>
      <w:r w:rsidR="00513043">
        <w:rPr>
          <w:rFonts w:ascii="仿宋_GB2312" w:eastAsia="仿宋_GB2312" w:hAnsi="仿宋" w:cs="楷体_GB2312" w:hint="eastAsia"/>
          <w:sz w:val="30"/>
          <w:szCs w:val="30"/>
        </w:rPr>
        <w:t>。</w:t>
      </w:r>
    </w:p>
    <w:p w:rsidR="00766255" w:rsidRPr="001404B6" w:rsidRDefault="00766255" w:rsidP="001404B6">
      <w:pPr>
        <w:spacing w:line="520" w:lineRule="exact"/>
        <w:ind w:firstLineChars="200" w:firstLine="600"/>
        <w:rPr>
          <w:rFonts w:ascii="仿宋_GB2312" w:eastAsia="仿宋_GB2312" w:hAnsi="仿宋" w:cs="楷体_GB2312"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sz w:val="30"/>
          <w:szCs w:val="30"/>
        </w:rPr>
        <w:t>二、养生银杏：两日游双人套餐</w:t>
      </w:r>
    </w:p>
    <w:p w:rsidR="00766255" w:rsidRPr="001404B6" w:rsidRDefault="00766255" w:rsidP="001404B6">
      <w:pPr>
        <w:spacing w:line="520" w:lineRule="exact"/>
        <w:ind w:firstLineChars="200" w:firstLine="600"/>
        <w:rPr>
          <w:rFonts w:ascii="仿宋_GB2312" w:eastAsia="仿宋_GB2312" w:hAnsi="仿宋" w:cs="楷体_GB2312"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sz w:val="30"/>
          <w:szCs w:val="30"/>
        </w:rPr>
        <w:t>1、经济套餐：银杏 + 公园 + 温泉 + 住宿 + 早餐 =  782元/人 （挂牌价），平日优惠价500元/2人，周末优惠价560元/2人</w:t>
      </w:r>
      <w:r w:rsidR="00513043">
        <w:rPr>
          <w:rFonts w:ascii="仿宋_GB2312" w:eastAsia="仿宋_GB2312" w:hAnsi="仿宋" w:cs="楷体_GB2312" w:hint="eastAsia"/>
          <w:sz w:val="30"/>
          <w:szCs w:val="30"/>
        </w:rPr>
        <w:t>。</w:t>
      </w:r>
    </w:p>
    <w:p w:rsidR="00766255" w:rsidRPr="001404B6" w:rsidRDefault="00766255" w:rsidP="001404B6">
      <w:pPr>
        <w:spacing w:line="520" w:lineRule="exact"/>
        <w:ind w:firstLineChars="200" w:firstLine="600"/>
        <w:rPr>
          <w:rFonts w:ascii="仿宋_GB2312" w:eastAsia="仿宋_GB2312" w:hAnsi="仿宋" w:cs="楷体_GB2312"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sz w:val="30"/>
          <w:szCs w:val="30"/>
        </w:rPr>
        <w:t>2、舒适套餐：银杏 + 公园 + 温泉 + 住宿 + 早餐 =  982元/2人（挂牌价），平日优惠价560元/2人，周末优惠价620元/2人</w:t>
      </w:r>
      <w:r w:rsidR="00513043">
        <w:rPr>
          <w:rFonts w:ascii="仿宋_GB2312" w:eastAsia="仿宋_GB2312" w:hAnsi="仿宋" w:cs="楷体_GB2312" w:hint="eastAsia"/>
          <w:sz w:val="30"/>
          <w:szCs w:val="30"/>
        </w:rPr>
        <w:t>。</w:t>
      </w:r>
    </w:p>
    <w:p w:rsidR="00766255" w:rsidRPr="001404B6" w:rsidRDefault="00766255" w:rsidP="001404B6">
      <w:pPr>
        <w:spacing w:line="520" w:lineRule="exact"/>
        <w:ind w:firstLineChars="200" w:firstLine="600"/>
        <w:rPr>
          <w:rFonts w:ascii="仿宋_GB2312" w:eastAsia="仿宋_GB2312" w:hAnsi="仿宋" w:cs="楷体_GB2312"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sz w:val="30"/>
          <w:szCs w:val="30"/>
        </w:rPr>
        <w:t>3、豪华套餐：银杏 + 公园 + 温泉 + 住宿 + 早餐 =  1082元/2人（挂牌价），平日优惠价620元/2人，周末优惠价680元/2人</w:t>
      </w:r>
      <w:r w:rsidR="00513043">
        <w:rPr>
          <w:rFonts w:ascii="仿宋_GB2312" w:eastAsia="仿宋_GB2312" w:hAnsi="仿宋" w:cs="楷体_GB2312" w:hint="eastAsia"/>
          <w:sz w:val="30"/>
          <w:szCs w:val="30"/>
        </w:rPr>
        <w:t>。</w:t>
      </w:r>
    </w:p>
    <w:p w:rsidR="00766255" w:rsidRPr="001404B6" w:rsidRDefault="00766255" w:rsidP="001404B6">
      <w:pPr>
        <w:spacing w:line="520" w:lineRule="exact"/>
        <w:ind w:firstLineChars="200" w:firstLine="602"/>
        <w:rPr>
          <w:rFonts w:ascii="仿宋_GB2312" w:eastAsia="仿宋_GB2312" w:hAnsi="仿宋" w:cs="楷体_GB2312"/>
          <w:b/>
          <w:bCs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b/>
          <w:bCs/>
          <w:sz w:val="30"/>
          <w:szCs w:val="30"/>
        </w:rPr>
        <w:t>（三）欢乐西游行。</w:t>
      </w:r>
    </w:p>
    <w:p w:rsidR="00766255" w:rsidRPr="001404B6" w:rsidRDefault="00766255" w:rsidP="001404B6">
      <w:pPr>
        <w:spacing w:line="520" w:lineRule="exact"/>
        <w:ind w:firstLineChars="200" w:firstLine="600"/>
        <w:rPr>
          <w:rFonts w:ascii="仿宋_GB2312" w:eastAsia="仿宋_GB2312" w:hAnsi="仿宋" w:cs="楷体_GB2312"/>
          <w:sz w:val="30"/>
          <w:szCs w:val="30"/>
        </w:rPr>
      </w:pPr>
      <w:r w:rsidRPr="001404B6">
        <w:rPr>
          <w:rFonts w:ascii="仿宋_GB2312" w:eastAsia="仿宋_GB2312" w:hAnsi="仿宋" w:cs="楷体_GB2312" w:hint="eastAsia"/>
          <w:sz w:val="30"/>
          <w:szCs w:val="30"/>
        </w:rPr>
        <w:t>老师、学生凭证件在西游记公园预订生日宴、谢师宴、毕业聚餐，可免费游玩西游记公园景区。在有相关生日宴、谢师宴、毕业聚餐等活动时，西游记公园景区百国艺术团为大家免费准备一场篝火晚会，以师生主题为主，专场演绎，感怀师恩。</w:t>
      </w:r>
    </w:p>
    <w:p w:rsidR="00766255" w:rsidRPr="001404B6" w:rsidRDefault="00766255" w:rsidP="001404B6">
      <w:pPr>
        <w:widowControl/>
        <w:shd w:val="clear" w:color="auto" w:fill="FFFFFF"/>
        <w:spacing w:line="520" w:lineRule="exact"/>
        <w:ind w:firstLineChars="200" w:firstLine="602"/>
        <w:rPr>
          <w:rFonts w:ascii="仿宋_GB2312" w:eastAsia="仿宋_GB2312" w:hAnsi="黑体" w:cs="Helvetica Neue"/>
          <w:b/>
          <w:color w:val="3E3E3E"/>
          <w:sz w:val="30"/>
          <w:szCs w:val="30"/>
        </w:rPr>
      </w:pPr>
      <w:r w:rsidRPr="001404B6">
        <w:rPr>
          <w:rFonts w:ascii="仿宋_GB2312" w:eastAsia="仿宋_GB2312" w:hAnsi="黑体" w:cs="Helvetica Neue" w:hint="eastAsia"/>
          <w:b/>
          <w:color w:val="3E3E3E"/>
          <w:sz w:val="30"/>
          <w:szCs w:val="30"/>
        </w:rPr>
        <w:t>三、大洪山风景名胜区</w:t>
      </w:r>
    </w:p>
    <w:p w:rsidR="00766255" w:rsidRPr="001404B6" w:rsidRDefault="00766255" w:rsidP="001404B6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00"/>
        <w:jc w:val="both"/>
        <w:rPr>
          <w:rFonts w:ascii="仿宋_GB2312" w:eastAsia="仿宋_GB2312" w:hAnsi="仿宋" w:cs="仿宋"/>
          <w:color w:val="333333"/>
          <w:sz w:val="30"/>
          <w:szCs w:val="30"/>
        </w:rPr>
      </w:pPr>
      <w:r w:rsidRPr="001404B6"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>1、高</w:t>
      </w:r>
      <w:r w:rsidR="00FD0DC9"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>校</w:t>
      </w:r>
      <w:bookmarkStart w:id="0" w:name="_GoBack"/>
      <w:bookmarkEnd w:id="0"/>
      <w:r w:rsidRPr="001404B6"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>在校学生凭学生证+本人身份证到景区</w:t>
      </w:r>
      <w:r w:rsidRPr="001404B6">
        <w:rPr>
          <w:rStyle w:val="a6"/>
          <w:rFonts w:ascii="仿宋_GB2312" w:eastAsia="仿宋_GB2312" w:hAnsi="仿宋" w:cs="仿宋" w:hint="eastAsia"/>
          <w:b w:val="0"/>
          <w:color w:val="000000"/>
          <w:sz w:val="30"/>
          <w:szCs w:val="30"/>
          <w:shd w:val="clear" w:color="auto" w:fill="FFFFFF"/>
        </w:rPr>
        <w:t>46元</w:t>
      </w:r>
      <w:r w:rsidRPr="001404B6"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>即可畅游大洪山（包含大洪山景区门票、景交车票、保险，同时免费体验大洪山户外项目“成功桥”、剑口飞跃、飞拉达攀岩，总价值</w:t>
      </w:r>
      <w:r w:rsidRPr="001404B6">
        <w:rPr>
          <w:rStyle w:val="a6"/>
          <w:rFonts w:ascii="仿宋_GB2312" w:eastAsia="仿宋_GB2312" w:hAnsi="仿宋" w:cs="仿宋" w:hint="eastAsia"/>
          <w:b w:val="0"/>
          <w:color w:val="000000"/>
          <w:sz w:val="30"/>
          <w:szCs w:val="30"/>
          <w:shd w:val="clear" w:color="auto" w:fill="FFFFFF"/>
        </w:rPr>
        <w:t>485元</w:t>
      </w:r>
      <w:r w:rsidRPr="001404B6"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>）。</w:t>
      </w:r>
    </w:p>
    <w:p w:rsidR="00766255" w:rsidRPr="001404B6" w:rsidRDefault="00766255" w:rsidP="001404B6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00"/>
        <w:jc w:val="both"/>
        <w:rPr>
          <w:rFonts w:ascii="仿宋_GB2312" w:eastAsia="仿宋_GB2312" w:hAnsi="仿宋" w:cs="仿宋"/>
          <w:color w:val="333333"/>
          <w:sz w:val="30"/>
          <w:szCs w:val="30"/>
        </w:rPr>
      </w:pPr>
      <w:r w:rsidRPr="001404B6"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>2、同行一人免景区门票，购买景交车票40元+5元保险，即可入园游览 。户外项目“成功桥”20元/人，剑口飞跃50元/人，飞拉达50元/人。</w:t>
      </w:r>
    </w:p>
    <w:p w:rsidR="00766255" w:rsidRPr="001404B6" w:rsidRDefault="00766255" w:rsidP="001404B6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00"/>
        <w:jc w:val="both"/>
        <w:rPr>
          <w:rFonts w:ascii="仿宋_GB2312" w:eastAsia="仿宋_GB2312" w:hAnsi="仿宋" w:cs="仿宋"/>
          <w:color w:val="333333"/>
          <w:sz w:val="30"/>
          <w:szCs w:val="30"/>
        </w:rPr>
      </w:pPr>
      <w:r w:rsidRPr="001404B6"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lastRenderedPageBreak/>
        <w:t>3、同行第二人，门票半价（55元）+景区交通大巴（40元）+5元保险，即可入园游览。户外项目“成功桥”20元/人，剑口飞跃50元/人，飞拉达50元/人。</w:t>
      </w:r>
    </w:p>
    <w:p w:rsidR="00766255" w:rsidRPr="001404B6" w:rsidRDefault="00766255" w:rsidP="001404B6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00"/>
        <w:jc w:val="both"/>
        <w:rPr>
          <w:rFonts w:ascii="仿宋_GB2312" w:eastAsia="仿宋_GB2312" w:hAnsi="仿宋" w:cs="仿宋"/>
          <w:color w:val="333333"/>
          <w:sz w:val="30"/>
          <w:szCs w:val="30"/>
        </w:rPr>
      </w:pPr>
      <w:r w:rsidRPr="001404B6"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 xml:space="preserve">4、 同行第三人或以上，按第3条同行第二人政策执行。 </w:t>
      </w:r>
      <w:r w:rsidRPr="001404B6"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> </w:t>
      </w:r>
      <w:r w:rsidRPr="001404B6"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 xml:space="preserve"> </w:t>
      </w:r>
      <w:r w:rsidRPr="001404B6"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>  </w:t>
      </w:r>
    </w:p>
    <w:p w:rsidR="00766255" w:rsidRPr="001404B6" w:rsidRDefault="00766255" w:rsidP="001404B6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00"/>
        <w:jc w:val="both"/>
        <w:rPr>
          <w:rFonts w:ascii="仿宋_GB2312" w:eastAsia="仿宋_GB2312" w:hAnsi="仿宋" w:cs="仿宋"/>
          <w:color w:val="333333"/>
          <w:sz w:val="30"/>
          <w:szCs w:val="30"/>
        </w:rPr>
      </w:pPr>
      <w:r w:rsidRPr="001404B6"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>5、所有同行人员筱泉湾度假村住宿享八折优惠。</w:t>
      </w:r>
    </w:p>
    <w:sectPr w:rsidR="00766255" w:rsidRPr="001404B6" w:rsidSect="00EE1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23" w:rsidRDefault="00DC3223">
      <w:r>
        <w:separator/>
      </w:r>
    </w:p>
  </w:endnote>
  <w:endnote w:type="continuationSeparator" w:id="0">
    <w:p w:rsidR="00DC3223" w:rsidRDefault="00DC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55" w:rsidRDefault="007662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55" w:rsidRDefault="007662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55" w:rsidRDefault="007662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23" w:rsidRDefault="00DC3223">
      <w:r>
        <w:separator/>
      </w:r>
    </w:p>
  </w:footnote>
  <w:footnote w:type="continuationSeparator" w:id="0">
    <w:p w:rsidR="00DC3223" w:rsidRDefault="00DC3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55" w:rsidRDefault="007662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55" w:rsidRDefault="00766255" w:rsidP="0011024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55" w:rsidRDefault="00766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8604"/>
    <w:multiLevelType w:val="singleLevel"/>
    <w:tmpl w:val="59B7860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9B78ACD"/>
    <w:multiLevelType w:val="singleLevel"/>
    <w:tmpl w:val="59B78AC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9B78CFE"/>
    <w:multiLevelType w:val="singleLevel"/>
    <w:tmpl w:val="59B78CFE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9B798F3"/>
    <w:multiLevelType w:val="singleLevel"/>
    <w:tmpl w:val="59B798F3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">
    <w:nsid w:val="59B79B38"/>
    <w:multiLevelType w:val="singleLevel"/>
    <w:tmpl w:val="59B79B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59B79D8C"/>
    <w:multiLevelType w:val="singleLevel"/>
    <w:tmpl w:val="59B79D8C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CA80AC8"/>
    <w:rsid w:val="0011024A"/>
    <w:rsid w:val="001404B6"/>
    <w:rsid w:val="002B756B"/>
    <w:rsid w:val="002C1A5D"/>
    <w:rsid w:val="00453EFA"/>
    <w:rsid w:val="00513043"/>
    <w:rsid w:val="005253D6"/>
    <w:rsid w:val="006F3F89"/>
    <w:rsid w:val="00766255"/>
    <w:rsid w:val="007875B2"/>
    <w:rsid w:val="0080668B"/>
    <w:rsid w:val="008B54D9"/>
    <w:rsid w:val="0096636B"/>
    <w:rsid w:val="00AC1C20"/>
    <w:rsid w:val="00B85A62"/>
    <w:rsid w:val="00BE2523"/>
    <w:rsid w:val="00D64DE7"/>
    <w:rsid w:val="00D70085"/>
    <w:rsid w:val="00D817C2"/>
    <w:rsid w:val="00DC3223"/>
    <w:rsid w:val="00DE207B"/>
    <w:rsid w:val="00EB457C"/>
    <w:rsid w:val="00EE1095"/>
    <w:rsid w:val="00F64EF3"/>
    <w:rsid w:val="00FB3BA8"/>
    <w:rsid w:val="00FD0DC9"/>
    <w:rsid w:val="32372BF9"/>
    <w:rsid w:val="49FF10D5"/>
    <w:rsid w:val="56CA2B34"/>
    <w:rsid w:val="5CA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B7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B7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B85A62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locked/>
    <w:rsid w:val="00B85A6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西游记公园景区面向湖北高校开展旅游度假优惠活动方案</dc:title>
  <dc:subject/>
  <dc:creator>Administrator</dc:creator>
  <cp:keywords/>
  <dc:description/>
  <cp:lastModifiedBy>User</cp:lastModifiedBy>
  <cp:revision>13</cp:revision>
  <dcterms:created xsi:type="dcterms:W3CDTF">2017-09-14T08:18:00Z</dcterms:created>
  <dcterms:modified xsi:type="dcterms:W3CDTF">2017-11-16T01:55:00Z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