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hAnsi="Times New Roman"/>
          <w:color w:val="ff0000"/>
          <w:sz w:val="30"/>
          <w:szCs w:val="30"/>
        </w:rPr>
      </w:pPr>
      <w:r>
        <w:rPr>
          <w:rFonts w:ascii="Times New Roman" w:hAnsi="Times New Roman"/>
          <w:b/>
          <w:bCs/>
          <w:sz w:val="30"/>
          <w:szCs w:val="30"/>
        </w:rPr>
        <w:t>猪免疫应激的发生机制及其营养调控研究</w:t>
      </w:r>
    </w:p>
    <w:p>
      <w:pPr>
        <w:pStyle w:val="style0"/>
        <w:spacing w:lineRule="auto" w:line="360"/>
        <w:rPr>
          <w:rFonts w:ascii="Times New Roman" w:cs="宋体" w:hAnsi="Times New Roman"/>
          <w:b/>
          <w:bCs/>
          <w:color w:val="000000"/>
          <w:sz w:val="24"/>
          <w:szCs w:val="24"/>
        </w:rPr>
      </w:pPr>
      <w:r>
        <w:rPr>
          <w:rFonts w:ascii="Times New Roman" w:cs="宋体" w:hAnsi="Times New Roman" w:hint="eastAsia"/>
          <w:b/>
          <w:bCs/>
          <w:color w:val="000000"/>
          <w:sz w:val="24"/>
          <w:szCs w:val="24"/>
        </w:rPr>
        <w:t>提名等级：</w:t>
      </w:r>
      <w:r>
        <w:rPr>
          <w:rFonts w:ascii="宋体" w:cs="宋体" w:hAnsi="宋体" w:hint="eastAsia"/>
          <w:sz w:val="24"/>
          <w:szCs w:val="24"/>
        </w:rPr>
        <w:t>自然科学一等奖</w:t>
      </w:r>
    </w:p>
    <w:p>
      <w:pPr>
        <w:pStyle w:val="style0"/>
        <w:spacing w:lineRule="auto" w:line="360"/>
        <w:rPr>
          <w:rFonts w:ascii="Times New Roman" w:cs="宋体" w:hAnsi="Times New Roman"/>
          <w:color w:val="000000"/>
          <w:sz w:val="24"/>
          <w:szCs w:val="24"/>
        </w:rPr>
      </w:pPr>
      <w:r>
        <w:rPr>
          <w:rFonts w:ascii="Times New Roman" w:cs="宋体" w:hAnsi="Times New Roman" w:hint="eastAsia"/>
          <w:b/>
          <w:bCs/>
          <w:color w:val="000000"/>
          <w:sz w:val="24"/>
          <w:szCs w:val="24"/>
        </w:rPr>
        <w:t>主要完成人：</w:t>
      </w:r>
      <w:r>
        <w:rPr>
          <w:rFonts w:ascii="Times New Roman" w:cs="宋体" w:hAnsi="Times New Roman" w:hint="eastAsia"/>
          <w:color w:val="000000"/>
          <w:sz w:val="24"/>
          <w:szCs w:val="24"/>
        </w:rPr>
        <w:t>刘玉兰、朱惠玲、王秀英、康萍</w:t>
      </w:r>
    </w:p>
    <w:p>
      <w:pPr>
        <w:pStyle w:val="style0"/>
        <w:spacing w:lineRule="auto" w:line="360"/>
        <w:rPr>
          <w:rFonts w:ascii="Times New Roman" w:cs="宋体" w:hAnsi="Times New Roman"/>
          <w:color w:val="000000"/>
          <w:sz w:val="24"/>
          <w:szCs w:val="24"/>
        </w:rPr>
      </w:pPr>
      <w:r>
        <w:rPr>
          <w:rFonts w:ascii="Times New Roman" w:cs="宋体" w:hAnsi="Times New Roman" w:hint="eastAsia"/>
          <w:b/>
          <w:bCs/>
          <w:color w:val="000000"/>
          <w:sz w:val="24"/>
          <w:szCs w:val="24"/>
        </w:rPr>
        <w:t>主要完成单位：</w:t>
      </w:r>
      <w:r>
        <w:rPr>
          <w:rFonts w:ascii="Times New Roman" w:cs="宋体" w:hAnsi="Times New Roman" w:hint="eastAsia"/>
          <w:color w:val="000000"/>
          <w:sz w:val="24"/>
          <w:szCs w:val="24"/>
        </w:rPr>
        <w:t>武汉轻工大学</w:t>
      </w:r>
    </w:p>
    <w:p>
      <w:pPr>
        <w:pStyle w:val="style0"/>
        <w:spacing w:lineRule="auto" w:line="360"/>
        <w:rPr>
          <w:rFonts w:ascii="Times New Roman" w:cs="宋体" w:hAnsi="Times New Roman"/>
          <w:color w:val="000000"/>
          <w:sz w:val="24"/>
          <w:szCs w:val="24"/>
        </w:rPr>
      </w:pPr>
      <w:r>
        <w:rPr>
          <w:rFonts w:ascii="Times New Roman" w:cs="宋体" w:hAnsi="Times New Roman" w:hint="eastAsia"/>
          <w:b/>
          <w:bCs/>
          <w:color w:val="000000"/>
          <w:sz w:val="24"/>
          <w:szCs w:val="24"/>
        </w:rPr>
        <w:t>提名者：</w:t>
      </w:r>
      <w:r>
        <w:rPr>
          <w:rFonts w:ascii="Times New Roman" w:cs="宋体" w:hAnsi="Times New Roman" w:hint="eastAsia"/>
          <w:color w:val="000000"/>
          <w:sz w:val="24"/>
          <w:szCs w:val="24"/>
        </w:rPr>
        <w:t>湖北省教育厅</w:t>
      </w:r>
    </w:p>
    <w:p>
      <w:pPr>
        <w:pStyle w:val="style0"/>
        <w:spacing w:lineRule="auto" w:line="360"/>
        <w:rPr>
          <w:rFonts w:ascii="Times New Roman" w:cs="宋体" w:hAnsi="Times New Roman"/>
          <w:b/>
          <w:bCs/>
          <w:color w:val="000000"/>
          <w:sz w:val="24"/>
          <w:szCs w:val="24"/>
        </w:rPr>
      </w:pPr>
      <w:r>
        <w:rPr>
          <w:rFonts w:ascii="Times New Roman" w:cs="宋体" w:hAnsi="Times New Roman" w:hint="eastAsia"/>
          <w:b/>
          <w:bCs/>
          <w:color w:val="000000"/>
          <w:sz w:val="24"/>
          <w:szCs w:val="24"/>
        </w:rPr>
        <w:t>提名意见：</w:t>
      </w:r>
    </w:p>
    <w:p>
      <w:pPr>
        <w:pStyle w:val="style0"/>
        <w:spacing w:lineRule="auto" w:line="360"/>
        <w:ind w:firstLine="480" w:firstLineChars="200"/>
        <w:rPr>
          <w:rFonts w:ascii="Times New Roman" w:cs="宋体" w:hAnsi="Times New Roman"/>
          <w:color w:val="000000"/>
          <w:sz w:val="24"/>
          <w:szCs w:val="24"/>
        </w:rPr>
      </w:pPr>
      <w:r>
        <w:rPr>
          <w:rFonts w:ascii="Times New Roman" w:cs="宋体" w:hAnsi="Times New Roman" w:hint="eastAsia"/>
          <w:color w:val="000000"/>
          <w:sz w:val="24"/>
          <w:szCs w:val="24"/>
          <w:lang w:eastAsia="zh-CN"/>
        </w:rPr>
        <w:t>免疫应激是养猪业重大难题之一，给养猪生产造成很大的经济损失。该项目围绕猪免疫应激模型的构建、免疫应激的发生机制及其营养调控机制等方面，开展系列研究，取得了重要创新性成果，为预防和缓解猪的免疫应激从而提高猪的生长和健康水平提供了全新策略和科学依据。本项目共发表研究论文90篇，其中SCI论文35篇。8篇代表性论文发表在Journal of Nutrition、Journal of Nutritional Biochemistry等本学科top期刊上，平均影响因子4.16，总SCI他引176次，单篇最高SCI他引72次。相关成果获湖北省青年科技奖1项，武汉市自然科学优秀学术论文一等奖1项。4名研究生获湖北省优秀硕士学位论文。成果有力支撑了项目主持人获国家优秀青年科学基金资助，入选国家“万人计划”领军人才、国家百千万人才工程、享受国务院政府特殊津贴人员等。</w:t>
      </w:r>
    </w:p>
    <w:p>
      <w:pPr>
        <w:pStyle w:val="style0"/>
        <w:spacing w:lineRule="auto" w:line="360"/>
        <w:rPr>
          <w:rFonts w:ascii="Times New Roman" w:cs="宋体" w:hAnsi="Times New Roman"/>
          <w:b/>
          <w:bCs/>
          <w:color w:val="000000"/>
          <w:sz w:val="24"/>
          <w:szCs w:val="24"/>
        </w:rPr>
      </w:pPr>
      <w:r>
        <w:rPr>
          <w:rFonts w:ascii="Times New Roman" w:cs="宋体" w:hAnsi="Times New Roman" w:hint="eastAsia"/>
          <w:b/>
          <w:bCs/>
          <w:color w:val="000000"/>
          <w:sz w:val="24"/>
          <w:szCs w:val="24"/>
        </w:rPr>
        <w:t>项目简介：</w:t>
      </w:r>
    </w:p>
    <w:p>
      <w:pPr>
        <w:pStyle w:val="style0"/>
        <w:spacing w:lineRule="auto" w:line="360"/>
        <w:ind w:firstLine="480" w:firstLineChars="200"/>
        <w:rPr>
          <w:rFonts w:ascii="Times New Roman" w:cs="宋体" w:hAnsi="Times New Roman" w:hint="eastAsia"/>
          <w:color w:val="000000"/>
          <w:sz w:val="24"/>
          <w:szCs w:val="24"/>
          <w:lang w:eastAsia="zh-CN"/>
        </w:rPr>
      </w:pPr>
      <w:r>
        <w:rPr>
          <w:rFonts w:ascii="Times New Roman" w:cs="宋体" w:hAnsi="Times New Roman" w:hint="eastAsia"/>
          <w:color w:val="000000"/>
          <w:sz w:val="24"/>
          <w:szCs w:val="24"/>
        </w:rPr>
        <w:t>本项目属于动物营养与饲料科学领域。</w:t>
      </w:r>
    </w:p>
    <w:p>
      <w:pPr>
        <w:pStyle w:val="style0"/>
        <w:spacing w:lineRule="auto" w:line="360"/>
        <w:ind w:firstLine="480" w:firstLineChars="200"/>
        <w:rPr>
          <w:rFonts w:ascii="Times New Roman" w:cs="宋体" w:hAnsi="Times New Roman" w:hint="eastAsia"/>
          <w:color w:val="000000"/>
          <w:sz w:val="24"/>
          <w:szCs w:val="24"/>
          <w:lang w:eastAsia="zh-CN"/>
        </w:rPr>
      </w:pPr>
      <w:r>
        <w:rPr>
          <w:rFonts w:ascii="Times New Roman" w:cs="宋体" w:hAnsi="Times New Roman" w:hint="eastAsia"/>
          <w:color w:val="000000"/>
          <w:sz w:val="24"/>
          <w:szCs w:val="24"/>
          <w:lang w:eastAsia="zh-CN"/>
        </w:rPr>
        <w:t>免疫应激是养猪业重大难题之一，给养猪业造成很大的经济损失。该项目围绕猪免疫应激模型的构建、免疫应激的发生机制及其营养调控等方面，开展系列研究，取得了以下重要科学发现：</w:t>
      </w:r>
    </w:p>
    <w:p>
      <w:pPr>
        <w:pStyle w:val="style0"/>
        <w:spacing w:lineRule="auto" w:line="360"/>
        <w:ind w:firstLine="480" w:firstLineChars="200"/>
        <w:rPr>
          <w:rFonts w:ascii="Times New Roman" w:cs="宋体" w:hAnsi="Times New Roman" w:hint="eastAsia"/>
          <w:color w:val="000000"/>
          <w:sz w:val="24"/>
          <w:szCs w:val="24"/>
          <w:lang w:eastAsia="zh-CN"/>
        </w:rPr>
      </w:pPr>
      <w:r>
        <w:rPr>
          <w:rFonts w:ascii="Times New Roman" w:cs="宋体" w:hAnsi="Times New Roman" w:hint="eastAsia"/>
          <w:color w:val="000000"/>
          <w:sz w:val="24"/>
          <w:szCs w:val="24"/>
          <w:lang w:eastAsia="zh-CN"/>
        </w:rPr>
        <w:t>1、构建了稳定、成熟的猪免疫应激实验模型：发现猪免疫应激涉及神经-内分泌-免疫反应、组织损伤、细胞死亡、能量消耗增加等诸多复杂的生理病理过程。</w:t>
      </w:r>
    </w:p>
    <w:p>
      <w:pPr>
        <w:pStyle w:val="style0"/>
        <w:spacing w:lineRule="auto" w:line="360"/>
        <w:ind w:firstLine="480" w:firstLineChars="200"/>
        <w:rPr>
          <w:rFonts w:ascii="Times New Roman" w:cs="宋体" w:hAnsi="Times New Roman" w:hint="eastAsia"/>
          <w:color w:val="000000"/>
          <w:sz w:val="24"/>
          <w:szCs w:val="24"/>
          <w:lang w:eastAsia="zh-CN"/>
        </w:rPr>
      </w:pPr>
      <w:r>
        <w:rPr>
          <w:rFonts w:ascii="Times New Roman" w:cs="宋体" w:hAnsi="Times New Roman" w:hint="eastAsia"/>
          <w:color w:val="000000"/>
          <w:sz w:val="24"/>
          <w:szCs w:val="24"/>
          <w:lang w:eastAsia="zh-CN"/>
        </w:rPr>
        <w:t>2、揭示了猪免疫应激发生机制：发现PPARγ激活加剧猪的免疫应激反应，PPARγ不是免疫应激的调控靶点；发现TLR4和NODs信号通路激活启动了免疫应激反应，负调控该通路成为控制免疫应激的新途径；发现TLR4负调控因子SOCS1和SIGIRR为免疫应激的正调控靶点；发现程序性坏死信号通路（RIP1/RIP3/MLKL）激活是免疫应激导致肠道和肝脏损伤的重要原因，负调控该通路可缓解肠道和肝脏损伤；发现AMPK/SIRT1/PGC-1α能量感应网络在免疫应激导致的肠道损伤后修复中发挥重要作用。</w:t>
      </w:r>
    </w:p>
    <w:p>
      <w:pPr>
        <w:pStyle w:val="style0"/>
        <w:spacing w:lineRule="auto" w:line="360"/>
        <w:ind w:firstLine="480" w:firstLineChars="200"/>
        <w:rPr>
          <w:rFonts w:ascii="Times New Roman" w:cs="宋体" w:hAnsi="Times New Roman" w:hint="eastAsia"/>
          <w:color w:val="000000"/>
          <w:sz w:val="24"/>
          <w:szCs w:val="24"/>
          <w:lang w:eastAsia="zh-CN"/>
        </w:rPr>
      </w:pPr>
      <w:r>
        <w:rPr>
          <w:rFonts w:ascii="Times New Roman" w:cs="宋体" w:hAnsi="Times New Roman" w:hint="eastAsia"/>
          <w:color w:val="000000"/>
          <w:sz w:val="24"/>
          <w:szCs w:val="24"/>
          <w:lang w:eastAsia="zh-CN"/>
        </w:rPr>
        <w:t>3、揭示了猪免疫应激营养调控的关键作用机制：发现n-3多不饱和脂肪酸可通过调控TLR4和NODs、RIP1/RIP3/MLKL、Akt/FOXO/泛素蛋白酶体，精氨酸可通过调控TLR4/NFкB和mTOR/p70S6K/4EBP1，天冬氨酸和天冬酰胺可通过调控TLR4和NODs、AMPK/SIRT1/PGC-1α、Akt/FOXO/泛素蛋白酶体等信号通路，发挥对猪免疫应激的调控作用。</w:t>
      </w:r>
    </w:p>
    <w:p>
      <w:pPr>
        <w:pStyle w:val="style0"/>
        <w:spacing w:lineRule="auto" w:line="360"/>
        <w:ind w:firstLine="480" w:firstLineChars="200"/>
        <w:rPr>
          <w:rFonts w:ascii="Times New Roman" w:cs="宋体" w:hAnsi="Times New Roman"/>
          <w:color w:val="000000"/>
          <w:sz w:val="24"/>
          <w:szCs w:val="24"/>
        </w:rPr>
      </w:pPr>
      <w:r>
        <w:rPr>
          <w:rFonts w:ascii="Times New Roman" w:cs="宋体" w:hAnsi="Times New Roman" w:hint="eastAsia"/>
          <w:color w:val="000000"/>
          <w:sz w:val="24"/>
          <w:szCs w:val="24"/>
          <w:lang w:eastAsia="zh-CN"/>
        </w:rPr>
        <w:t>本项目共发表研究论文90篇，其中SCI论文35篇。8篇代表性论文发表在Journal of Nutrition、Journal of Nutritional Biochemistry等本学科top期刊上，平均影响因子4.16，总SCI他引176次，单篇最高SCI他引72次。相关成果获湖北省青年科技奖1项，武汉市自然科学优秀学术论文一等奖1项。4名研究生获湖北省优秀硕士学位论文。成果有力支撑了项目主持人获国家优秀青年科学基金资助，入选国家“万人计划”领军人才、国家百千万人才工程、享受国务院政府特殊津贴人员等。</w:t>
      </w:r>
    </w:p>
    <w:p>
      <w:pPr>
        <w:pStyle w:val="style0"/>
        <w:spacing w:lineRule="auto" w:line="360"/>
        <w:rPr>
          <w:rFonts w:ascii="Times New Roman" w:cs="宋体" w:hAnsi="Times New Roman"/>
          <w:b/>
          <w:bCs/>
          <w:color w:val="000000"/>
          <w:sz w:val="24"/>
          <w:szCs w:val="24"/>
        </w:rPr>
      </w:pPr>
      <w:r>
        <w:rPr>
          <w:rFonts w:ascii="Times New Roman" w:cs="宋体" w:hAnsi="Times New Roman" w:hint="eastAsia"/>
          <w:b/>
          <w:bCs/>
          <w:color w:val="000000"/>
          <w:sz w:val="24"/>
          <w:szCs w:val="24"/>
        </w:rPr>
        <w:t>客观评价：</w:t>
      </w:r>
    </w:p>
    <w:p>
      <w:pPr>
        <w:pStyle w:val="style0"/>
        <w:spacing w:lineRule="auto" w:line="360"/>
        <w:ind w:firstLine="480" w:firstLineChars="200"/>
        <w:rPr>
          <w:rFonts w:ascii="Times New Roman" w:cs="宋体" w:hAnsi="Times New Roman" w:hint="eastAsia"/>
          <w:color w:val="36363d"/>
          <w:sz w:val="24"/>
          <w:szCs w:val="24"/>
          <w:lang w:eastAsia="zh-CN"/>
        </w:rPr>
      </w:pPr>
      <w:r>
        <w:rPr>
          <w:rFonts w:ascii="Times New Roman" w:cs="宋体" w:hAnsi="Times New Roman" w:hint="eastAsia"/>
          <w:color w:val="36363d"/>
          <w:sz w:val="24"/>
          <w:szCs w:val="24"/>
          <w:lang w:eastAsia="zh-CN"/>
        </w:rPr>
        <w:t>1、本项目部分成果所获奖励（附件7）</w:t>
      </w:r>
    </w:p>
    <w:p>
      <w:pPr>
        <w:pStyle w:val="style0"/>
        <w:spacing w:lineRule="auto" w:line="360"/>
        <w:ind w:firstLine="480" w:firstLineChars="200"/>
        <w:rPr>
          <w:rFonts w:ascii="Times New Roman" w:cs="宋体" w:hAnsi="Times New Roman" w:hint="eastAsia"/>
          <w:color w:val="36363d"/>
          <w:sz w:val="24"/>
          <w:szCs w:val="24"/>
          <w:lang w:eastAsia="zh-CN"/>
        </w:rPr>
      </w:pPr>
      <w:r>
        <w:rPr>
          <w:rFonts w:ascii="Times New Roman" w:cs="宋体" w:hAnsi="Times New Roman" w:hint="eastAsia"/>
          <w:color w:val="36363d"/>
          <w:sz w:val="24"/>
          <w:szCs w:val="24"/>
          <w:lang w:eastAsia="zh-CN"/>
        </w:rPr>
        <w:t>（1）刘玉兰获2011年第十届湖北省青年科技奖；</w:t>
      </w:r>
    </w:p>
    <w:p>
      <w:pPr>
        <w:pStyle w:val="style0"/>
        <w:spacing w:lineRule="auto" w:line="360"/>
        <w:ind w:firstLine="480" w:firstLineChars="200"/>
        <w:rPr>
          <w:rFonts w:ascii="Times New Roman" w:cs="宋体" w:hAnsi="Times New Roman" w:hint="eastAsia"/>
          <w:color w:val="36363d"/>
          <w:sz w:val="24"/>
          <w:szCs w:val="24"/>
          <w:lang w:eastAsia="zh-CN"/>
        </w:rPr>
      </w:pPr>
      <w:r>
        <w:rPr>
          <w:rFonts w:ascii="Times New Roman" w:cs="宋体" w:hAnsi="Times New Roman" w:hint="eastAsia"/>
          <w:color w:val="36363d"/>
          <w:sz w:val="24"/>
          <w:szCs w:val="24"/>
          <w:lang w:eastAsia="zh-CN"/>
        </w:rPr>
        <w:t>（2）由刘玉兰（排1）、朱惠玲（排5）等完成的《PPARγ激活加剧了断奶仔猪脂多糖诱导的炎性细胞因子产生和激素水平改变》获2011年武汉市自然科学优秀学术论文一等奖；</w:t>
      </w:r>
    </w:p>
    <w:p>
      <w:pPr>
        <w:pStyle w:val="style0"/>
        <w:spacing w:lineRule="auto" w:line="360"/>
        <w:ind w:firstLine="480" w:firstLineChars="200"/>
        <w:rPr>
          <w:rFonts w:ascii="Times New Roman" w:cs="宋体" w:hAnsi="Times New Roman" w:hint="eastAsia"/>
          <w:color w:val="36363d"/>
          <w:sz w:val="24"/>
          <w:szCs w:val="24"/>
          <w:lang w:eastAsia="zh-CN"/>
        </w:rPr>
      </w:pPr>
      <w:r>
        <w:rPr>
          <w:rFonts w:ascii="Times New Roman" w:cs="宋体" w:hAnsi="Times New Roman" w:hint="eastAsia"/>
          <w:color w:val="36363d"/>
          <w:sz w:val="24"/>
          <w:szCs w:val="24"/>
          <w:lang w:eastAsia="zh-CN"/>
        </w:rPr>
        <w:t>（3）皮定安硕士学位论文《天冬酰胺对脂多糖诱导的仔猪肝脏损伤和肌肉蛋白质降解的调控作用》获2015年湖北省优秀硕士学位论文，指导教师：刘玉兰；</w:t>
      </w:r>
    </w:p>
    <w:p>
      <w:pPr>
        <w:pStyle w:val="style0"/>
        <w:spacing w:lineRule="auto" w:line="360"/>
        <w:ind w:firstLine="480" w:firstLineChars="200"/>
        <w:rPr>
          <w:rFonts w:ascii="Times New Roman" w:cs="宋体" w:hAnsi="Times New Roman" w:hint="eastAsia"/>
          <w:color w:val="36363d"/>
          <w:sz w:val="24"/>
          <w:szCs w:val="24"/>
          <w:lang w:eastAsia="zh-CN"/>
        </w:rPr>
      </w:pPr>
      <w:r>
        <w:rPr>
          <w:rFonts w:ascii="Times New Roman" w:cs="宋体" w:hAnsi="Times New Roman" w:hint="eastAsia"/>
          <w:color w:val="36363d"/>
          <w:sz w:val="24"/>
          <w:szCs w:val="24"/>
          <w:lang w:eastAsia="zh-CN"/>
        </w:rPr>
        <w:t>（4）陈逢硕士学位论文《鱼油通过TLR4和NOD信号通路对脂多糖诱导的仔猪肠道、肝脏损伤和肌肉蛋白质降解的调控作用》获2014年湖北省优秀硕士学位论文，指导教师：刘玉兰；</w:t>
      </w:r>
    </w:p>
    <w:p>
      <w:pPr>
        <w:pStyle w:val="style0"/>
        <w:spacing w:lineRule="auto" w:line="360"/>
        <w:ind w:firstLine="480" w:firstLineChars="200"/>
        <w:rPr>
          <w:rFonts w:ascii="Times New Roman" w:cs="宋体" w:hAnsi="Times New Roman" w:hint="eastAsia"/>
          <w:color w:val="36363d"/>
          <w:sz w:val="24"/>
          <w:szCs w:val="24"/>
          <w:lang w:eastAsia="zh-CN"/>
        </w:rPr>
      </w:pPr>
      <w:r>
        <w:rPr>
          <w:rFonts w:ascii="Times New Roman" w:cs="宋体" w:hAnsi="Times New Roman" w:hint="eastAsia"/>
          <w:color w:val="36363d"/>
          <w:sz w:val="24"/>
          <w:szCs w:val="24"/>
          <w:lang w:eastAsia="zh-CN"/>
        </w:rPr>
        <w:t>（5）韩杰硕士学位论文《精氨酸对脂多糖和环磷酰胺刺激仔猪免疫功能的影响》获2010年湖北省优秀硕士学位论文，指导教师：刘玉兰；</w:t>
      </w:r>
    </w:p>
    <w:p>
      <w:pPr>
        <w:pStyle w:val="style0"/>
        <w:spacing w:lineRule="auto" w:line="360"/>
        <w:ind w:firstLine="480" w:firstLineChars="200"/>
        <w:rPr>
          <w:rFonts w:ascii="Times New Roman" w:cs="宋体" w:hAnsi="Times New Roman" w:hint="eastAsia"/>
          <w:color w:val="36363d"/>
          <w:sz w:val="24"/>
          <w:szCs w:val="24"/>
          <w:lang w:eastAsia="zh-CN"/>
        </w:rPr>
      </w:pPr>
      <w:r>
        <w:rPr>
          <w:rFonts w:ascii="Times New Roman" w:cs="宋体" w:hAnsi="Times New Roman" w:hint="eastAsia"/>
          <w:color w:val="36363d"/>
          <w:sz w:val="24"/>
          <w:szCs w:val="24"/>
          <w:lang w:eastAsia="zh-CN"/>
        </w:rPr>
        <w:t>（6）黄晶晶硕士学位论文《L-精氨酸对脂多糖刺激断奶仔猪肠道结构和功能的保护作用及机理》获2008年湖北省优秀硕士学位论文，指导教师：刘玉兰。</w:t>
      </w:r>
    </w:p>
    <w:p>
      <w:pPr>
        <w:pStyle w:val="style0"/>
        <w:spacing w:lineRule="auto" w:line="360"/>
        <w:ind w:firstLine="480" w:firstLineChars="200"/>
        <w:rPr>
          <w:rFonts w:ascii="Times New Roman" w:cs="宋体" w:hAnsi="Times New Roman" w:hint="eastAsia"/>
          <w:color w:val="36363d"/>
          <w:sz w:val="24"/>
          <w:szCs w:val="24"/>
          <w:lang w:eastAsia="zh-CN"/>
        </w:rPr>
      </w:pPr>
      <w:r>
        <w:rPr>
          <w:rFonts w:ascii="Times New Roman" w:cs="宋体" w:hAnsi="Times New Roman" w:hint="eastAsia"/>
          <w:color w:val="36363d"/>
          <w:sz w:val="24"/>
          <w:szCs w:val="24"/>
          <w:lang w:eastAsia="zh-CN"/>
        </w:rPr>
        <w:t>2、总体引用情况</w:t>
      </w:r>
    </w:p>
    <w:p>
      <w:pPr>
        <w:pStyle w:val="style0"/>
        <w:spacing w:lineRule="auto" w:line="360"/>
        <w:ind w:firstLine="480" w:firstLineChars="200"/>
        <w:rPr>
          <w:rFonts w:ascii="Times New Roman" w:cs="宋体" w:hAnsi="Times New Roman"/>
          <w:color w:val="36363d"/>
          <w:sz w:val="24"/>
          <w:szCs w:val="24"/>
        </w:rPr>
      </w:pPr>
      <w:r>
        <w:rPr>
          <w:rFonts w:ascii="Times New Roman" w:cs="宋体" w:hAnsi="Times New Roman" w:hint="eastAsia"/>
          <w:color w:val="36363d"/>
          <w:sz w:val="24"/>
          <w:szCs w:val="24"/>
          <w:lang w:eastAsia="zh-CN"/>
        </w:rPr>
        <w:t>本项目的8篇代表性论文平均影响因子为4.16，总他引201（SCI他引176）次，单篇最高他引88次（SCI他引72）（附件3）。他引涉及的国内外生命科学主流杂志包括Journal of Cachexia Sarcopenia and Muscle（IF9.697）、American Journal of Clinical Nutrition（IF6.926）、Frontiers in Immunology（IF6.429）、Free Radical Biology and Medicine（IF5.606）、Nutrition Reviews（IF5.291）、Advances in Nutrition（IF5.233）、Nutrition Research Reviews（IF4.844）、Journal of Nutritional Biochemistry（4.518）、Molecular Nutrition &amp; Food Research（IF4.323）、Journal of Nutrition（4.145）、British Journal of Nutrition（IF3.706）等。他引第一作者单位主要有Purdue University、North Carolina State University、University of Nottingham、Seoul National University、University of Torino、中国农业大学、浙江大学、四川农业大学、中国科学院亚热带农业生态研究所等。</w:t>
      </w:r>
    </w:p>
    <w:p>
      <w:pPr>
        <w:pStyle w:val="style0"/>
        <w:spacing w:lineRule="auto" w:line="360"/>
        <w:rPr>
          <w:rFonts w:ascii="Times New Roman" w:cs="宋体" w:hAnsi="Times New Roman" w:hint="eastAsia"/>
          <w:color w:val="000000"/>
          <w:sz w:val="24"/>
          <w:szCs w:val="24"/>
          <w:lang w:eastAsia="zh-CN"/>
        </w:rPr>
      </w:pPr>
      <w:r>
        <w:rPr>
          <w:rFonts w:ascii="Times New Roman" w:cs="宋体" w:hAnsi="Times New Roman" w:hint="eastAsia"/>
          <w:b/>
          <w:bCs/>
          <w:color w:val="000000"/>
          <w:sz w:val="24"/>
          <w:szCs w:val="24"/>
        </w:rPr>
        <w:t>代表性论文专著目录</w:t>
      </w:r>
    </w:p>
    <w:p>
      <w:pPr>
        <w:pStyle w:val="style0"/>
        <w:spacing w:lineRule="auto" w:line="360"/>
        <w:ind w:firstLine="480" w:firstLineChars="200"/>
        <w:rPr>
          <w:rFonts w:ascii="Times New Roman" w:cs="宋体" w:hAnsi="Times New Roman" w:hint="eastAsia"/>
          <w:color w:val="000000"/>
          <w:sz w:val="24"/>
          <w:szCs w:val="24"/>
          <w:lang w:eastAsia="zh-CN"/>
        </w:rPr>
      </w:pPr>
      <w:r>
        <w:rPr>
          <w:rFonts w:ascii="Times New Roman" w:cs="宋体" w:hAnsi="Times New Roman" w:hint="eastAsia"/>
          <w:color w:val="000000"/>
          <w:sz w:val="24"/>
          <w:szCs w:val="24"/>
          <w:lang w:eastAsia="zh-CN"/>
        </w:rPr>
        <w:t>Wang X, Liu Y*, Li S, Pi D, Zhu H, Hou Y, Shi H, and Leng W. 2015. Asparagine attenuates intestinal injury, improves energy status, and inhibits AMPK signaling pathways in weaned piglets challenged with Escherichia coli lipopolysaccharide. British Journal of Nutrition. 114:553–565.</w:t>
      </w:r>
    </w:p>
    <w:p>
      <w:pPr>
        <w:pStyle w:val="style0"/>
        <w:spacing w:lineRule="auto" w:line="360"/>
        <w:ind w:firstLine="480" w:firstLineChars="200"/>
        <w:rPr>
          <w:rFonts w:ascii="Times New Roman" w:cs="宋体" w:hAnsi="Times New Roman" w:hint="eastAsia"/>
          <w:color w:val="000000"/>
          <w:sz w:val="24"/>
          <w:szCs w:val="24"/>
          <w:lang w:eastAsia="zh-CN"/>
        </w:rPr>
      </w:pPr>
      <w:r>
        <w:rPr>
          <w:rFonts w:ascii="Times New Roman" w:cs="宋体" w:hAnsi="Times New Roman" w:hint="eastAsia"/>
          <w:color w:val="000000"/>
          <w:sz w:val="24"/>
          <w:szCs w:val="24"/>
          <w:lang w:eastAsia="zh-CN"/>
        </w:rPr>
        <w:t xml:space="preserve">Leng WB, Liu YL*, Shi HF, Li S, Zhu HL, Pi DA, Hou YQ, Gong J. 2014. Aspartate alleviates liver injury and regulates mRNA expressions of TLR4 and NOD signaling related genes in weaned pigs after lipopolysaccharide challenge. Journal of Nutritional Biochemistry. 25:592-599. </w:t>
      </w:r>
    </w:p>
    <w:p>
      <w:pPr>
        <w:pStyle w:val="style0"/>
        <w:spacing w:lineRule="auto" w:line="360"/>
        <w:ind w:firstLine="480" w:firstLineChars="200"/>
        <w:rPr>
          <w:rFonts w:ascii="Times New Roman" w:cs="宋体" w:hAnsi="Times New Roman" w:hint="eastAsia"/>
          <w:color w:val="000000"/>
          <w:sz w:val="24"/>
          <w:szCs w:val="24"/>
          <w:lang w:eastAsia="zh-CN"/>
        </w:rPr>
      </w:pPr>
      <w:r>
        <w:rPr>
          <w:rFonts w:ascii="Times New Roman" w:cs="宋体" w:hAnsi="Times New Roman" w:hint="eastAsia"/>
          <w:color w:val="000000"/>
          <w:sz w:val="24"/>
          <w:szCs w:val="24"/>
          <w:lang w:eastAsia="zh-CN"/>
        </w:rPr>
        <w:t xml:space="preserve">Liu YL*, Chen F, Odle J, Lin X, Zhu HL, Shi HF, Hou YQ, Yin JD. 2013. Fish oil increases muscle protein mass and modulates Akt/FOXO, TLR4 and NOD signaling in weaning piglets after LPS challenge. The Journal of Nutrition. 143: 1331–1339. </w:t>
      </w:r>
    </w:p>
    <w:p>
      <w:pPr>
        <w:pStyle w:val="style0"/>
        <w:spacing w:lineRule="auto" w:line="360"/>
        <w:ind w:firstLine="480" w:firstLineChars="200"/>
        <w:rPr>
          <w:rFonts w:ascii="Times New Roman" w:cs="宋体" w:hAnsi="Times New Roman" w:hint="eastAsia"/>
          <w:color w:val="000000"/>
          <w:sz w:val="24"/>
          <w:szCs w:val="24"/>
          <w:lang w:eastAsia="zh-CN"/>
        </w:rPr>
      </w:pPr>
      <w:r>
        <w:rPr>
          <w:rFonts w:ascii="Times New Roman" w:cs="宋体" w:hAnsi="Times New Roman" w:hint="eastAsia"/>
          <w:color w:val="000000"/>
          <w:sz w:val="24"/>
          <w:szCs w:val="24"/>
          <w:lang w:eastAsia="zh-CN"/>
        </w:rPr>
        <w:t xml:space="preserve">Liu YL*, Chen F, Odle J, Lin X, Jacobi SK, Zhu HL, Wu ZF, Hou YQ. 2012. Fish Oil Enhances Intestinal Integrity and Inhibits TLR4 and NOD2 Signaling Pathways in Weaned Pigs after LPS Challenge. The Journal of Nutrition. 142: 2017–2024. </w:t>
      </w:r>
    </w:p>
    <w:p>
      <w:pPr>
        <w:pStyle w:val="style0"/>
        <w:spacing w:lineRule="auto" w:line="360"/>
        <w:ind w:firstLine="480" w:firstLineChars="200"/>
        <w:rPr>
          <w:rFonts w:ascii="Times New Roman" w:cs="宋体" w:hAnsi="Times New Roman" w:hint="eastAsia"/>
          <w:color w:val="000000"/>
          <w:sz w:val="24"/>
          <w:szCs w:val="24"/>
          <w:lang w:eastAsia="zh-CN"/>
        </w:rPr>
      </w:pPr>
      <w:r>
        <w:rPr>
          <w:rFonts w:ascii="Times New Roman" w:cs="宋体" w:hAnsi="Times New Roman" w:hint="eastAsia"/>
          <w:color w:val="000000"/>
          <w:sz w:val="24"/>
          <w:szCs w:val="24"/>
          <w:lang w:eastAsia="zh-CN"/>
        </w:rPr>
        <w:t xml:space="preserve">Liu YL*, Chen F, Li Q, Odle J, Lin X, Zhu HL, Hong Y, Hou YQ, Yi D, Shi HF. 2013. Fish oil alleviates activation of hypothalamic-pituitary-adrenal axis associated with inhibition of TLR4 and NOD signaling pathways in weaning pigs after an LPS challenge. The Journal of Nutrition. 143: 1799–1807. </w:t>
      </w:r>
    </w:p>
    <w:p>
      <w:pPr>
        <w:pStyle w:val="style0"/>
        <w:spacing w:lineRule="auto" w:line="360"/>
        <w:ind w:firstLine="480" w:firstLineChars="200"/>
        <w:rPr>
          <w:rFonts w:ascii="Times New Roman" w:cs="宋体" w:hAnsi="Times New Roman" w:hint="eastAsia"/>
          <w:color w:val="000000"/>
          <w:sz w:val="24"/>
          <w:szCs w:val="24"/>
          <w:lang w:eastAsia="zh-CN"/>
        </w:rPr>
      </w:pPr>
      <w:r>
        <w:rPr>
          <w:rFonts w:ascii="Times New Roman" w:cs="宋体" w:hAnsi="Times New Roman" w:hint="eastAsia"/>
          <w:color w:val="000000"/>
          <w:sz w:val="24"/>
          <w:szCs w:val="24"/>
          <w:lang w:eastAsia="zh-CN"/>
        </w:rPr>
        <w:t>Liu YL*, Huang JJ, Hou YQ, Zhu HL, Zhao SJ, Ding BY, Yin YL, Yi GF, Shi JY, Fan W. 2008. Dietary arginine supplementation alleviates intestinal mucosal disruption induced by Escherichia coli lipopolysaccharide in weaned pigs. British Journal of Nutrition. 100: 552-560.</w:t>
      </w:r>
    </w:p>
    <w:p>
      <w:pPr>
        <w:pStyle w:val="style0"/>
        <w:spacing w:lineRule="auto" w:line="360"/>
        <w:ind w:firstLine="480" w:firstLineChars="200"/>
        <w:rPr>
          <w:rFonts w:ascii="Times New Roman" w:cs="宋体" w:hAnsi="Times New Roman" w:hint="eastAsia"/>
          <w:color w:val="000000"/>
          <w:sz w:val="24"/>
          <w:szCs w:val="24"/>
          <w:lang w:eastAsia="zh-CN"/>
        </w:rPr>
      </w:pPr>
      <w:r>
        <w:rPr>
          <w:rFonts w:ascii="Times New Roman" w:cs="宋体" w:hAnsi="Times New Roman" w:hint="eastAsia"/>
          <w:color w:val="000000"/>
          <w:sz w:val="24"/>
          <w:szCs w:val="24"/>
          <w:lang w:eastAsia="zh-CN"/>
        </w:rPr>
        <w:t xml:space="preserve">Pi DA, Liu YL*, Shi HF, Li S, Odle J, Lin Xi, Zhu HL, Chen F, Hou YQ, Leng WB. 2014. Dietary supplementation of aspartate enhances intestinal integrity and energy status in weanling piglets after lipopolysaccharide challenge. Journal of Nutritional Biochemistry. 25:456-462. </w:t>
      </w:r>
    </w:p>
    <w:p>
      <w:pPr>
        <w:pStyle w:val="style0"/>
        <w:spacing w:lineRule="auto" w:line="360"/>
        <w:ind w:firstLine="480" w:firstLineChars="200"/>
        <w:rPr>
          <w:rFonts w:ascii="Times New Roman" w:cs="宋体" w:hAnsi="Times New Roman"/>
          <w:color w:val="000000"/>
          <w:sz w:val="24"/>
          <w:szCs w:val="24"/>
        </w:rPr>
      </w:pPr>
      <w:r>
        <w:rPr>
          <w:rFonts w:ascii="Times New Roman" w:cs="宋体" w:hAnsi="Times New Roman" w:hint="eastAsia"/>
          <w:color w:val="000000"/>
          <w:sz w:val="24"/>
          <w:szCs w:val="24"/>
          <w:lang w:eastAsia="zh-CN"/>
        </w:rPr>
        <w:t>Kang P, Liu YL*, Zhu HL, Li S, Shi HF, Chen F. Leng WB, Pi DA, Hou YQ, Yi D. 2015. The effect of aspartate on the energy metabolism in the liver of weanling pigs challenged with lipopolysaccharide. European Journal of Nutrition. 54:581–588.</w:t>
      </w:r>
    </w:p>
    <w:p>
      <w:pPr>
        <w:pStyle w:val="style0"/>
        <w:spacing w:lineRule="auto" w:line="360"/>
        <w:rPr>
          <w:rFonts w:ascii="Times New Roman" w:cs="宋体" w:hAnsi="Times New Roman"/>
          <w:b/>
          <w:bCs/>
          <w:color w:val="000000"/>
          <w:sz w:val="24"/>
          <w:szCs w:val="24"/>
        </w:rPr>
      </w:pPr>
      <w:r>
        <w:rPr>
          <w:rFonts w:ascii="Times New Roman" w:cs="宋体" w:hAnsi="Times New Roman" w:hint="eastAsia"/>
          <w:b/>
          <w:bCs/>
          <w:color w:val="000000"/>
          <w:sz w:val="24"/>
          <w:szCs w:val="24"/>
        </w:rPr>
        <w:t>主要完成人情况</w:t>
      </w:r>
    </w:p>
    <w:p>
      <w:pPr>
        <w:pStyle w:val="style0"/>
        <w:spacing w:lineRule="auto" w:line="360"/>
        <w:ind w:firstLine="480" w:firstLineChars="200"/>
        <w:rPr>
          <w:rFonts w:ascii="Times New Roman" w:cs="宋体" w:hAnsi="Times New Roman" w:hint="eastAsia"/>
          <w:color w:val="000000"/>
          <w:sz w:val="24"/>
          <w:szCs w:val="24"/>
          <w:lang w:eastAsia="zh-CN"/>
        </w:rPr>
      </w:pPr>
      <w:r>
        <w:rPr>
          <w:rFonts w:ascii="Times New Roman" w:cs="宋体" w:hAnsi="Times New Roman" w:hint="eastAsia"/>
          <w:color w:val="000000"/>
          <w:sz w:val="24"/>
          <w:szCs w:val="24"/>
        </w:rPr>
        <w:t>刘玉兰：</w:t>
      </w:r>
      <w:r>
        <w:rPr>
          <w:rFonts w:ascii="Times New Roman" w:cs="宋体" w:hAnsi="Times New Roman" w:hint="eastAsia"/>
          <w:color w:val="000000"/>
          <w:sz w:val="24"/>
          <w:szCs w:val="24"/>
          <w:lang w:eastAsia="zh-CN"/>
        </w:rPr>
        <w:t>项目主持人，主要负责项目学术思想的提出和总体方案的设计，建立了猪免疫应激模型，揭示了免疫应激的发生机制和营养调控免疫应激的机制，是所有代表性论文的通讯作者。本项目占本人工作量90%。</w:t>
      </w:r>
    </w:p>
    <w:p>
      <w:pPr>
        <w:pStyle w:val="style0"/>
        <w:spacing w:lineRule="auto" w:line="360"/>
        <w:ind w:firstLine="480" w:firstLineChars="200"/>
        <w:rPr>
          <w:rFonts w:ascii="Times New Roman" w:cs="宋体" w:hAnsi="Times New Roman" w:hint="eastAsia"/>
          <w:color w:val="000000"/>
          <w:sz w:val="24"/>
          <w:szCs w:val="24"/>
          <w:lang w:eastAsia="zh-CN"/>
        </w:rPr>
      </w:pPr>
      <w:r>
        <w:rPr>
          <w:rFonts w:ascii="Times New Roman" w:cs="宋体" w:hAnsi="Times New Roman" w:hint="eastAsia"/>
          <w:color w:val="000000"/>
          <w:sz w:val="24"/>
          <w:szCs w:val="24"/>
          <w:lang w:eastAsia="zh-CN"/>
        </w:rPr>
        <w:t>朱惠玲：项目主要研究人员，参与了仔猪免疫应激模型、免疫应激的发生机制和营养调控免疫应激的机制的研究，是所有代表性论文的作者。本项目占本人总工作量的50%。</w:t>
      </w:r>
    </w:p>
    <w:p>
      <w:pPr>
        <w:pStyle w:val="style0"/>
        <w:spacing w:lineRule="auto" w:line="360"/>
        <w:ind w:firstLine="480" w:firstLineChars="200"/>
        <w:rPr>
          <w:rFonts w:ascii="Times New Roman" w:cs="宋体" w:hAnsi="Times New Roman" w:hint="eastAsia"/>
          <w:color w:val="000000"/>
          <w:sz w:val="24"/>
          <w:szCs w:val="24"/>
          <w:lang w:eastAsia="zh-CN"/>
        </w:rPr>
      </w:pPr>
      <w:r>
        <w:rPr>
          <w:rFonts w:ascii="Times New Roman" w:cs="宋体" w:hAnsi="Times New Roman" w:hint="eastAsia"/>
          <w:color w:val="000000"/>
          <w:sz w:val="24"/>
          <w:szCs w:val="24"/>
          <w:lang w:eastAsia="zh-CN"/>
        </w:rPr>
        <w:t>王秀英：项目主要研究人员，参与了猪免疫应激的发生机制以及天冬氨酸调控免疫应激的机制的研究，是代表性论文1的第一作者。本项目占本人总工作量的50%。</w:t>
      </w:r>
    </w:p>
    <w:p>
      <w:pPr>
        <w:pStyle w:val="style0"/>
        <w:spacing w:lineRule="auto" w:line="360"/>
        <w:ind w:firstLine="480" w:firstLineChars="200"/>
        <w:rPr>
          <w:rFonts w:ascii="Times New Roman" w:cs="宋体" w:hAnsi="Times New Roman"/>
          <w:b/>
          <w:bCs/>
          <w:color w:val="000000"/>
          <w:sz w:val="24"/>
          <w:szCs w:val="24"/>
        </w:rPr>
      </w:pPr>
      <w:r>
        <w:rPr>
          <w:rFonts w:ascii="Times New Roman" w:cs="宋体" w:hAnsi="Times New Roman" w:hint="eastAsia"/>
          <w:color w:val="000000"/>
          <w:sz w:val="24"/>
          <w:szCs w:val="24"/>
          <w:lang w:eastAsia="zh-CN"/>
        </w:rPr>
        <w:t>康  萍：项目主要研究人员，参与了天冬氨酸调控仔猪免疫应激机制的研究，是代表性论文8的第一作者。本项目占本人总工作量的50%。</w:t>
      </w:r>
    </w:p>
    <w:p>
      <w:pPr>
        <w:pStyle w:val="style0"/>
        <w:spacing w:lineRule="auto" w:line="360"/>
        <w:rPr>
          <w:rFonts w:ascii="Times New Roman" w:cs="宋体" w:hAnsi="Times New Roman"/>
          <w:b/>
          <w:bCs/>
          <w:color w:val="000000"/>
          <w:sz w:val="24"/>
          <w:szCs w:val="24"/>
        </w:rPr>
      </w:pPr>
      <w:r>
        <w:rPr>
          <w:rFonts w:ascii="Times New Roman" w:cs="宋体" w:hAnsi="Times New Roman" w:hint="eastAsia"/>
          <w:b/>
          <w:bCs/>
          <w:color w:val="000000"/>
          <w:sz w:val="24"/>
          <w:szCs w:val="24"/>
        </w:rPr>
        <w:t>知情同意证明</w:t>
      </w:r>
    </w:p>
    <w:p>
      <w:pPr>
        <w:pStyle w:val="style0"/>
        <w:rPr>
          <w:rFonts w:ascii="Times New Roman" w:hAnsi="Times New Roman"/>
        </w:rPr>
      </w:pPr>
      <w:r>
        <w:rPr/>
        <w:drawing>
          <wp:inline distL="0" distT="0" distB="0" distR="0">
            <wp:extent cx="5276850" cy="2638425"/>
            <wp:effectExtent l="0" t="0" r="0" b="0"/>
            <wp:docPr id="102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5276850" cy="2638425"/>
                    </a:xfrm>
                    <a:prstGeom prst="rect"/>
                    <a:ln>
                      <a:noFill/>
                    </a:ln>
                  </pic:spPr>
                </pic:pic>
              </a:graphicData>
            </a:graphic>
          </wp:inline>
        </w:drawing>
      </w:r>
    </w:p>
    <w:p>
      <w:pPr>
        <w:pStyle w:val="style0"/>
        <w:rPr>
          <w:rFonts w:ascii="Times New Roman" w:hAnsi="Times New Roman"/>
        </w:rPr>
      </w:pPr>
      <w:r>
        <w:rPr>
          <w:noProof/>
        </w:rPr>
        <w:drawing>
          <wp:inline distL="0" distT="0" distB="0" distR="0">
            <wp:extent cx="5274310" cy="2687320"/>
            <wp:effectExtent l="0" t="0" r="2540" b="17780"/>
            <wp:docPr id="1028"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3" cstate="print"/>
                    <a:srcRect l="0" t="0" r="0" b="0"/>
                    <a:stretch/>
                  </pic:blipFill>
                  <pic:spPr>
                    <a:xfrm rot="0">
                      <a:off x="0" y="0"/>
                      <a:ext cx="5274310" cy="2687320"/>
                    </a:xfrm>
                    <a:prstGeom prst="rect"/>
                  </pic:spPr>
                </pic:pic>
              </a:graphicData>
            </a:graphic>
          </wp:inline>
        </w:drawing>
      </w:r>
    </w:p>
    <w:p>
      <w:pPr>
        <w:pStyle w:val="style0"/>
        <w:rPr>
          <w:rFonts w:ascii="Times New Roman" w:hAnsi="Times New Roman"/>
        </w:rPr>
      </w:pPr>
      <w:r>
        <w:rPr>
          <w:noProof/>
        </w:rPr>
        <w:drawing>
          <wp:inline distL="0" distT="0" distB="0" distR="0">
            <wp:extent cx="5274310" cy="3335655"/>
            <wp:effectExtent l="0" t="0" r="2540" b="17145"/>
            <wp:docPr id="1029" name="图片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4"/>
                    <pic:cNvPicPr/>
                  </pic:nvPicPr>
                  <pic:blipFill>
                    <a:blip r:embed="rId4" cstate="print"/>
                    <a:srcRect l="0" t="0" r="0" b="0"/>
                    <a:stretch/>
                  </pic:blipFill>
                  <pic:spPr>
                    <a:xfrm rot="0">
                      <a:off x="0" y="0"/>
                      <a:ext cx="5274310" cy="3335655"/>
                    </a:xfrm>
                    <a:prstGeom prst="rect"/>
                  </pic:spPr>
                </pic:pic>
              </a:graphicData>
            </a:graphic>
          </wp:inline>
        </w:drawing>
      </w:r>
    </w:p>
    <w:p>
      <w:pPr>
        <w:pStyle w:val="style0"/>
        <w:rPr>
          <w:rFonts w:ascii="Times New Roman" w:hAnsi="Times New Roman"/>
        </w:rPr>
      </w:pPr>
    </w:p>
    <w:p>
      <w:pPr>
        <w:pStyle w:val="style0"/>
        <w:ind w:firstLine="2249" w:firstLineChars="800"/>
        <w:rPr>
          <w:rFonts w:ascii="宋体" w:cs="宋体" w:hAnsi="宋体"/>
          <w:b/>
          <w:sz w:val="28"/>
          <w:szCs w:val="28"/>
        </w:rPr>
      </w:pPr>
    </w:p>
    <w:p>
      <w:pPr>
        <w:pStyle w:val="style0"/>
        <w:ind w:firstLine="2249" w:firstLineChars="800"/>
        <w:rPr>
          <w:rFonts w:ascii="宋体" w:cs="宋体" w:hAnsi="宋体"/>
          <w:b/>
          <w:sz w:val="28"/>
          <w:szCs w:val="28"/>
        </w:rPr>
      </w:pPr>
    </w:p>
    <w:p>
      <w:pPr>
        <w:pStyle w:val="style0"/>
        <w:ind w:firstLine="2249" w:firstLineChars="800"/>
        <w:rPr>
          <w:rFonts w:ascii="宋体" w:cs="宋体" w:hAnsi="宋体"/>
          <w:b/>
          <w:sz w:val="28"/>
          <w:szCs w:val="28"/>
        </w:rPr>
      </w:pPr>
    </w:p>
    <w:p>
      <w:pPr>
        <w:pStyle w:val="style0"/>
        <w:ind w:firstLine="2249" w:firstLineChars="800"/>
        <w:rPr>
          <w:rFonts w:ascii="宋体" w:cs="宋体" w:hAnsi="宋体"/>
          <w:b/>
          <w:sz w:val="28"/>
          <w:szCs w:val="28"/>
        </w:rPr>
      </w:pPr>
    </w:p>
    <w:p>
      <w:pPr>
        <w:pStyle w:val="style0"/>
        <w:ind w:firstLine="2249" w:firstLineChars="800"/>
        <w:rPr>
          <w:rFonts w:ascii="宋体" w:cs="宋体" w:hAnsi="宋体"/>
          <w:b/>
          <w:sz w:val="28"/>
          <w:szCs w:val="28"/>
        </w:rPr>
      </w:pPr>
    </w:p>
    <w:p>
      <w:pPr>
        <w:pStyle w:val="style0"/>
        <w:ind w:firstLine="2249" w:firstLineChars="800"/>
        <w:rPr>
          <w:rFonts w:ascii="宋体" w:cs="宋体" w:hAnsi="宋体"/>
          <w:b/>
          <w:sz w:val="28"/>
          <w:szCs w:val="28"/>
        </w:rPr>
      </w:pPr>
    </w:p>
    <w:p>
      <w:pPr>
        <w:pStyle w:val="style0"/>
        <w:ind w:firstLine="2249" w:firstLineChars="800"/>
        <w:rPr>
          <w:rFonts w:ascii="宋体" w:cs="宋体" w:hAnsi="宋体"/>
          <w:b/>
          <w:sz w:val="28"/>
          <w:szCs w:val="28"/>
        </w:rPr>
      </w:pPr>
      <w:r>
        <w:rPr>
          <w:rFonts w:ascii="宋体" w:cs="宋体" w:hAnsi="宋体" w:hint="eastAsia"/>
          <w:b/>
          <w:sz w:val="28"/>
          <w:szCs w:val="28"/>
        </w:rPr>
        <w:t>稻米油加工关键技术创新及产业化</w:t>
      </w:r>
    </w:p>
    <w:p>
      <w:pPr>
        <w:pStyle w:val="style0"/>
        <w:rPr>
          <w:rFonts w:ascii="宋体" w:cs="宋体" w:hAnsi="宋体"/>
          <w:b/>
          <w:sz w:val="24"/>
          <w:szCs w:val="24"/>
        </w:rPr>
      </w:pPr>
    </w:p>
    <w:p>
      <w:pPr>
        <w:pStyle w:val="style0"/>
        <w:spacing w:lineRule="auto" w:line="360"/>
        <w:rPr>
          <w:rFonts w:ascii="宋体" w:cs="宋体" w:hAnsi="宋体"/>
          <w:sz w:val="24"/>
          <w:szCs w:val="24"/>
        </w:rPr>
      </w:pPr>
      <w:r>
        <w:rPr>
          <w:rFonts w:ascii="宋体" w:cs="宋体" w:hAnsi="宋体" w:hint="eastAsia"/>
          <w:b/>
          <w:sz w:val="28"/>
          <w:szCs w:val="28"/>
        </w:rPr>
        <w:t>提名等级</w:t>
      </w:r>
      <w:r>
        <w:rPr>
          <w:rFonts w:ascii="宋体" w:cs="宋体" w:hAnsi="宋体" w:hint="eastAsia"/>
          <w:b/>
          <w:sz w:val="24"/>
          <w:szCs w:val="24"/>
        </w:rPr>
        <w:t>：</w:t>
      </w:r>
      <w:r>
        <w:rPr>
          <w:rFonts w:ascii="宋体" w:cs="宋体" w:hAnsi="宋体" w:hint="eastAsia"/>
          <w:sz w:val="24"/>
          <w:szCs w:val="24"/>
        </w:rPr>
        <w:t>科技进步一等奖</w:t>
      </w:r>
    </w:p>
    <w:p>
      <w:pPr>
        <w:pStyle w:val="style0"/>
        <w:spacing w:lineRule="auto" w:line="360"/>
        <w:rPr>
          <w:rFonts w:ascii="宋体" w:cs="宋体" w:hAnsi="宋体"/>
          <w:sz w:val="24"/>
          <w:szCs w:val="24"/>
        </w:rPr>
      </w:pPr>
      <w:r>
        <w:rPr>
          <w:rFonts w:ascii="宋体" w:cs="宋体" w:hAnsi="宋体" w:hint="eastAsia"/>
          <w:b/>
          <w:bCs/>
          <w:sz w:val="28"/>
          <w:szCs w:val="28"/>
        </w:rPr>
        <w:t>主要完成人</w:t>
      </w:r>
      <w:r>
        <w:rPr>
          <w:rFonts w:ascii="宋体" w:cs="宋体" w:hAnsi="宋体" w:hint="eastAsia"/>
          <w:b/>
          <w:bCs/>
          <w:sz w:val="24"/>
          <w:szCs w:val="24"/>
        </w:rPr>
        <w:t>：</w:t>
      </w:r>
      <w:r>
        <w:rPr>
          <w:rFonts w:ascii="宋体" w:cs="宋体" w:hAnsi="宋体" w:hint="eastAsia"/>
          <w:sz w:val="24"/>
          <w:szCs w:val="24"/>
        </w:rPr>
        <w:t>何东平、姜元荣、胡传荣、刘玉兰、郑竟成、姚行权、闫子鹏、相海、王勇、童舜火、付成良、张四红、许建红、周盛敏、吴建宝</w:t>
      </w:r>
    </w:p>
    <w:p>
      <w:pPr>
        <w:pStyle w:val="style0"/>
        <w:spacing w:lineRule="auto" w:line="360"/>
        <w:rPr>
          <w:rFonts w:ascii="Times New Roman" w:cs="宋体" w:hAnsi="Times New Roman"/>
          <w:color w:val="000000"/>
          <w:sz w:val="24"/>
          <w:szCs w:val="24"/>
        </w:rPr>
      </w:pPr>
      <w:r>
        <w:rPr>
          <w:rFonts w:ascii="宋体" w:cs="宋体" w:hAnsi="宋体" w:hint="eastAsia"/>
          <w:b/>
          <w:bCs/>
          <w:sz w:val="28"/>
          <w:szCs w:val="28"/>
        </w:rPr>
        <w:t>主要完成单位</w:t>
      </w:r>
      <w:r>
        <w:rPr>
          <w:rFonts w:ascii="宋体" w:cs="宋体" w:hAnsi="宋体" w:hint="eastAsia"/>
          <w:b/>
          <w:bCs/>
          <w:sz w:val="24"/>
          <w:szCs w:val="24"/>
        </w:rPr>
        <w:t>：</w:t>
      </w:r>
      <w:r>
        <w:rPr>
          <w:rFonts w:ascii="Times New Roman" w:cs="宋体" w:hAnsi="Times New Roman" w:hint="eastAsia"/>
          <w:color w:val="000000"/>
          <w:sz w:val="24"/>
          <w:szCs w:val="24"/>
        </w:rPr>
        <w:t>武汉轻工大学、丰益（上海）生物技术研发中心有限公司、河南工业大学、湖北天星粮油股份有限公司、河南华泰粮油机械股份有限公司、中机康元粮油装备（北京）有限公司、浙江得乐康食品股份有限公司、湖北康宏粮油食品公司、安徽省思润谷物油精炼有限公司</w:t>
      </w:r>
    </w:p>
    <w:p>
      <w:pPr>
        <w:pStyle w:val="style0"/>
        <w:spacing w:lineRule="auto" w:line="360"/>
        <w:rPr>
          <w:rFonts w:ascii="Times New Roman" w:cs="宋体" w:hAnsi="Times New Roman"/>
          <w:color w:val="000000"/>
          <w:sz w:val="24"/>
          <w:szCs w:val="24"/>
        </w:rPr>
      </w:pPr>
      <w:r>
        <w:rPr>
          <w:rFonts w:ascii="宋体" w:cs="宋体" w:hAnsi="宋体" w:hint="eastAsia"/>
          <w:b/>
          <w:bCs/>
          <w:sz w:val="28"/>
          <w:szCs w:val="28"/>
        </w:rPr>
        <w:t>提名者</w:t>
      </w:r>
      <w:r>
        <w:rPr>
          <w:rFonts w:ascii="宋体" w:cs="宋体" w:hAnsi="宋体" w:hint="eastAsia"/>
          <w:b/>
          <w:bCs/>
          <w:sz w:val="24"/>
          <w:szCs w:val="24"/>
        </w:rPr>
        <w:t>：</w:t>
      </w:r>
      <w:r>
        <w:rPr>
          <w:rFonts w:ascii="Times New Roman" w:cs="宋体" w:hAnsi="Times New Roman" w:hint="eastAsia"/>
          <w:color w:val="000000"/>
          <w:sz w:val="24"/>
          <w:szCs w:val="24"/>
        </w:rPr>
        <w:t>湖北省教育厅</w:t>
      </w:r>
    </w:p>
    <w:p>
      <w:pPr>
        <w:pStyle w:val="style0"/>
        <w:spacing w:lineRule="auto" w:line="360"/>
        <w:rPr>
          <w:rFonts w:ascii="Times New Roman" w:cs="宋体" w:hAnsi="Times New Roman"/>
          <w:color w:val="000000"/>
          <w:sz w:val="24"/>
          <w:szCs w:val="24"/>
        </w:rPr>
      </w:pPr>
      <w:r>
        <w:rPr>
          <w:rFonts w:ascii="宋体" w:cs="宋体" w:hAnsi="宋体" w:hint="eastAsia"/>
          <w:b/>
          <w:bCs/>
          <w:sz w:val="28"/>
          <w:szCs w:val="28"/>
        </w:rPr>
        <w:t>提名意见</w:t>
      </w:r>
      <w:r>
        <w:rPr>
          <w:rFonts w:ascii="Times New Roman" w:cs="宋体" w:hAnsi="Times New Roman" w:hint="eastAsia"/>
          <w:color w:val="000000"/>
          <w:sz w:val="24"/>
          <w:szCs w:val="24"/>
        </w:rPr>
        <w:t>：</w:t>
      </w:r>
    </w:p>
    <w:p>
      <w:pPr>
        <w:pStyle w:val="style0"/>
        <w:spacing w:lineRule="auto" w:line="360"/>
        <w:ind w:firstLine="480" w:firstLineChars="200"/>
        <w:rPr>
          <w:rFonts w:ascii="Times New Roman" w:hAnsi="Times New Roman"/>
          <w:sz w:val="24"/>
          <w:szCs w:val="24"/>
        </w:rPr>
      </w:pPr>
      <w:r>
        <w:rPr>
          <w:rFonts w:ascii="Times New Roman" w:hAnsi="Times New Roman" w:hint="eastAsia"/>
          <w:sz w:val="24"/>
          <w:szCs w:val="24"/>
        </w:rPr>
        <w:t>该项目针对米糠极易酸败造成米糠毛油品质差、精炼难、得率低和资源综合利用差等问题，经过产学研联合攻关，</w:t>
      </w:r>
      <w:r>
        <w:rPr>
          <w:rFonts w:ascii="Times New Roman" w:hAnsi="Times New Roman"/>
          <w:sz w:val="24"/>
          <w:szCs w:val="24"/>
        </w:rPr>
        <w:t>突破米糠保鲜、精炼功能成分保留、提高得率和品质等关键技术，促进了稻米油产业结构调整和技术升级，</w:t>
      </w:r>
      <w:r>
        <w:rPr>
          <w:rFonts w:ascii="Times New Roman" w:hAnsi="Times New Roman" w:hint="eastAsia"/>
          <w:sz w:val="24"/>
          <w:szCs w:val="24"/>
        </w:rPr>
        <w:t>取得了一系列创新性成果</w:t>
      </w:r>
      <w:r>
        <w:rPr>
          <w:rFonts w:ascii="Times New Roman" w:hAnsi="Times New Roman"/>
          <w:sz w:val="24"/>
          <w:szCs w:val="24"/>
        </w:rPr>
        <w:t>。项目技术推广到湖北、黑龙江等</w:t>
      </w:r>
      <w:r>
        <w:rPr>
          <w:rFonts w:ascii="Times New Roman" w:hAnsi="Times New Roman"/>
          <w:sz w:val="24"/>
          <w:szCs w:val="24"/>
        </w:rPr>
        <w:t>20</w:t>
      </w:r>
      <w:r>
        <w:rPr>
          <w:rFonts w:ascii="Times New Roman" w:hAnsi="Times New Roman"/>
          <w:sz w:val="24"/>
          <w:szCs w:val="24"/>
        </w:rPr>
        <w:t>家企业，其中</w:t>
      </w:r>
      <w:r>
        <w:rPr>
          <w:rFonts w:ascii="Times New Roman" w:hAnsi="Times New Roman"/>
          <w:sz w:val="24"/>
          <w:szCs w:val="24"/>
        </w:rPr>
        <w:t>9</w:t>
      </w:r>
      <w:r>
        <w:rPr>
          <w:rFonts w:ascii="Times New Roman" w:hAnsi="Times New Roman"/>
          <w:sz w:val="24"/>
          <w:szCs w:val="24"/>
        </w:rPr>
        <w:t>家企业近三年累计新增产值</w:t>
      </w:r>
      <w:r>
        <w:rPr>
          <w:rFonts w:ascii="Times New Roman" w:hAnsi="Times New Roman"/>
          <w:sz w:val="24"/>
          <w:szCs w:val="24"/>
        </w:rPr>
        <w:t>1</w:t>
      </w:r>
      <w:r>
        <w:rPr>
          <w:rFonts w:ascii="Times New Roman" w:hAnsi="Times New Roman" w:hint="eastAsia"/>
          <w:sz w:val="24"/>
          <w:szCs w:val="24"/>
        </w:rPr>
        <w:t>5.89</w:t>
      </w:r>
      <w:r>
        <w:rPr>
          <w:rFonts w:ascii="Times New Roman" w:hAnsi="Times New Roman"/>
          <w:sz w:val="24"/>
          <w:szCs w:val="24"/>
        </w:rPr>
        <w:t>亿元，新增利润</w:t>
      </w:r>
      <w:r>
        <w:rPr>
          <w:rFonts w:ascii="Times New Roman" w:hAnsi="Times New Roman" w:hint="eastAsia"/>
          <w:sz w:val="24"/>
          <w:szCs w:val="24"/>
        </w:rPr>
        <w:t>1.07</w:t>
      </w:r>
      <w:r>
        <w:rPr>
          <w:rFonts w:ascii="Times New Roman" w:hAnsi="Times New Roman"/>
          <w:sz w:val="24"/>
          <w:szCs w:val="24"/>
        </w:rPr>
        <w:t>亿元。</w:t>
      </w:r>
    </w:p>
    <w:p>
      <w:pPr>
        <w:pStyle w:val="style0"/>
        <w:spacing w:lineRule="auto" w:line="360"/>
        <w:rPr>
          <w:rFonts w:ascii="Times New Roman" w:hAnsi="Times New Roman"/>
          <w:sz w:val="24"/>
          <w:szCs w:val="24"/>
        </w:rPr>
      </w:pPr>
      <w:r>
        <w:rPr>
          <w:rFonts w:ascii="Times New Roman" w:hAnsi="Times New Roman"/>
          <w:sz w:val="24"/>
          <w:szCs w:val="24"/>
        </w:rPr>
        <w:t>经审核，推荐材料真实有效，同意湖北省科学技术奖励提名：湖北省人民政府科学进步一等奖。</w:t>
      </w:r>
    </w:p>
    <w:p>
      <w:pPr>
        <w:pStyle w:val="style0"/>
        <w:spacing w:lineRule="auto" w:line="360"/>
        <w:rPr>
          <w:rFonts w:ascii="宋体" w:cs="宋体"/>
          <w:b/>
          <w:sz w:val="24"/>
          <w:szCs w:val="24"/>
        </w:rPr>
      </w:pPr>
      <w:r>
        <w:rPr>
          <w:rFonts w:ascii="宋体" w:cs="宋体" w:hAnsi="宋体" w:hint="eastAsia"/>
          <w:b/>
          <w:sz w:val="28"/>
          <w:szCs w:val="28"/>
        </w:rPr>
        <w:t>项目简介</w:t>
      </w:r>
      <w:r>
        <w:rPr>
          <w:rFonts w:ascii="宋体" w:cs="宋体" w:hAnsi="宋体" w:hint="eastAsia"/>
          <w:b/>
          <w:sz w:val="24"/>
          <w:szCs w:val="24"/>
        </w:rPr>
        <w:t>：</w:t>
      </w:r>
    </w:p>
    <w:p>
      <w:pPr>
        <w:pStyle w:val="style0"/>
        <w:spacing w:lineRule="exact" w:line="500"/>
        <w:ind w:firstLine="482" w:firstLineChars="200"/>
        <w:rPr>
          <w:rFonts w:ascii="Times New Roman" w:hAnsi="Times New Roman"/>
          <w:kern w:val="0"/>
          <w:sz w:val="24"/>
          <w:szCs w:val="24"/>
        </w:rPr>
      </w:pPr>
      <w:r>
        <w:rPr>
          <w:rFonts w:ascii="Times New Roman" w:hAnsi="Times New Roman"/>
          <w:b/>
          <w:bCs/>
          <w:sz w:val="24"/>
          <w:szCs w:val="24"/>
        </w:rPr>
        <w:t>【所属科学技术领域】</w:t>
      </w:r>
      <w:r>
        <w:rPr>
          <w:rFonts w:ascii="Times New Roman" w:hAnsi="Times New Roman"/>
          <w:kern w:val="0"/>
          <w:sz w:val="24"/>
          <w:szCs w:val="24"/>
        </w:rPr>
        <w:t>食品科学技术。</w:t>
      </w:r>
      <w:r>
        <w:rPr>
          <w:rFonts w:ascii="Times New Roman" w:hAnsi="Times New Roman"/>
          <w:color w:val="000000"/>
          <w:kern w:val="0"/>
          <w:sz w:val="24"/>
          <w:szCs w:val="24"/>
        </w:rPr>
        <w:t>我国米糠年产量约</w:t>
      </w:r>
      <w:r>
        <w:rPr>
          <w:rFonts w:ascii="Times New Roman" w:hAnsi="Times New Roman"/>
          <w:color w:val="000000"/>
          <w:kern w:val="0"/>
          <w:sz w:val="24"/>
          <w:szCs w:val="24"/>
        </w:rPr>
        <w:t>1500</w:t>
      </w:r>
      <w:r>
        <w:rPr>
          <w:rFonts w:ascii="Times New Roman" w:hAnsi="Times New Roman"/>
          <w:color w:val="000000"/>
          <w:kern w:val="0"/>
          <w:sz w:val="24"/>
          <w:szCs w:val="24"/>
        </w:rPr>
        <w:t>万吨，湖北</w:t>
      </w:r>
      <w:r>
        <w:rPr>
          <w:rFonts w:ascii="Times New Roman" w:hAnsi="Times New Roman" w:hint="eastAsia"/>
          <w:color w:val="000000"/>
          <w:kern w:val="0"/>
          <w:sz w:val="24"/>
          <w:szCs w:val="24"/>
        </w:rPr>
        <w:t>省年产量约</w:t>
      </w:r>
      <w:r>
        <w:rPr>
          <w:rFonts w:ascii="Times New Roman" w:hAnsi="Times New Roman" w:hint="eastAsia"/>
          <w:color w:val="000000"/>
          <w:kern w:val="0"/>
          <w:sz w:val="24"/>
          <w:szCs w:val="24"/>
        </w:rPr>
        <w:t>150</w:t>
      </w:r>
      <w:r>
        <w:rPr>
          <w:rFonts w:ascii="Times New Roman" w:hAnsi="Times New Roman" w:hint="eastAsia"/>
          <w:color w:val="000000"/>
          <w:kern w:val="0"/>
          <w:sz w:val="24"/>
          <w:szCs w:val="24"/>
        </w:rPr>
        <w:t>万吨，</w:t>
      </w:r>
      <w:r>
        <w:rPr>
          <w:rFonts w:ascii="Times New Roman" w:hAnsi="Times New Roman"/>
          <w:kern w:val="0"/>
          <w:sz w:val="24"/>
          <w:szCs w:val="24"/>
        </w:rPr>
        <w:t>米糠极易酸败造成米糠毛油品质劣、精炼难、得率低和综合利用</w:t>
      </w:r>
      <w:r>
        <w:rPr>
          <w:rFonts w:ascii="Times New Roman" w:hAnsi="Times New Roman" w:hint="eastAsia"/>
          <w:kern w:val="0"/>
          <w:sz w:val="24"/>
          <w:szCs w:val="24"/>
        </w:rPr>
        <w:t>差</w:t>
      </w:r>
      <w:r>
        <w:rPr>
          <w:rFonts w:ascii="Times New Roman" w:hAnsi="Times New Roman"/>
          <w:kern w:val="0"/>
          <w:sz w:val="24"/>
          <w:szCs w:val="24"/>
        </w:rPr>
        <w:t>，制约了稻米油产业发展。本项目经过</w:t>
      </w:r>
      <w:r>
        <w:rPr>
          <w:rFonts w:ascii="Times New Roman" w:hAnsi="Times New Roman" w:hint="eastAsia"/>
          <w:kern w:val="0"/>
          <w:sz w:val="24"/>
          <w:szCs w:val="24"/>
        </w:rPr>
        <w:t>17</w:t>
      </w:r>
      <w:r>
        <w:rPr>
          <w:rFonts w:ascii="Times New Roman" w:hAnsi="Times New Roman"/>
          <w:kern w:val="0"/>
          <w:sz w:val="24"/>
          <w:szCs w:val="24"/>
        </w:rPr>
        <w:t>年的系统研究，创立了稻米油高值化加工的创新集成技术，促进了稻米油产业结构调整和技术升级，</w:t>
      </w:r>
      <w:r>
        <w:rPr>
          <w:rFonts w:ascii="Times New Roman" w:hAnsi="Times New Roman" w:hint="eastAsia"/>
          <w:kern w:val="0"/>
          <w:sz w:val="24"/>
          <w:szCs w:val="24"/>
        </w:rPr>
        <w:t>为推进</w:t>
      </w:r>
      <w:r>
        <w:rPr>
          <w:rFonts w:ascii="Times New Roman" w:hAnsi="Times New Roman"/>
          <w:kern w:val="0"/>
          <w:sz w:val="24"/>
          <w:szCs w:val="24"/>
        </w:rPr>
        <w:t>我国米糠制油利用率从</w:t>
      </w:r>
      <w:r>
        <w:rPr>
          <w:rFonts w:ascii="Times New Roman" w:hAnsi="Times New Roman"/>
          <w:kern w:val="0"/>
          <w:sz w:val="24"/>
          <w:szCs w:val="24"/>
        </w:rPr>
        <w:t>5%</w:t>
      </w:r>
      <w:r>
        <w:rPr>
          <w:rFonts w:ascii="Times New Roman" w:hAnsi="Times New Roman"/>
          <w:kern w:val="0"/>
          <w:sz w:val="24"/>
          <w:szCs w:val="24"/>
        </w:rPr>
        <w:t>提高到</w:t>
      </w:r>
      <w:r>
        <w:rPr>
          <w:rFonts w:ascii="Times New Roman" w:hAnsi="Times New Roman"/>
          <w:kern w:val="0"/>
          <w:sz w:val="24"/>
          <w:szCs w:val="24"/>
        </w:rPr>
        <w:t>30%</w:t>
      </w:r>
      <w:r>
        <w:rPr>
          <w:rFonts w:ascii="Times New Roman" w:hAnsi="Times New Roman"/>
          <w:kern w:val="0"/>
          <w:sz w:val="24"/>
          <w:szCs w:val="24"/>
        </w:rPr>
        <w:t>以上，为</w:t>
      </w:r>
      <w:r>
        <w:rPr>
          <w:rFonts w:ascii="Times New Roman" w:hAnsi="Times New Roman" w:hint="eastAsia"/>
          <w:kern w:val="0"/>
          <w:sz w:val="24"/>
          <w:szCs w:val="24"/>
        </w:rPr>
        <w:t>农民增收、企业增效及</w:t>
      </w:r>
      <w:r>
        <w:rPr>
          <w:rFonts w:ascii="Times New Roman" w:hAnsi="Times New Roman"/>
          <w:sz w:val="24"/>
          <w:szCs w:val="24"/>
        </w:rPr>
        <w:t>保障我国食用油安全发挥了重要作用</w:t>
      </w:r>
      <w:r>
        <w:rPr>
          <w:rFonts w:ascii="Times New Roman" w:hAnsi="Times New Roman"/>
          <w:kern w:val="0"/>
          <w:sz w:val="24"/>
          <w:szCs w:val="24"/>
        </w:rPr>
        <w:t>。</w:t>
      </w:r>
    </w:p>
    <w:p>
      <w:pPr>
        <w:pStyle w:val="style0"/>
        <w:spacing w:lineRule="exact" w:line="500"/>
        <w:ind w:firstLine="482" w:firstLineChars="200"/>
        <w:rPr>
          <w:rFonts w:ascii="Times New Roman" w:hAnsi="Times New Roman"/>
          <w:sz w:val="24"/>
          <w:szCs w:val="24"/>
        </w:rPr>
      </w:pPr>
      <w:r>
        <w:rPr>
          <w:rFonts w:ascii="Times New Roman" w:hAnsi="Times New Roman"/>
          <w:b/>
          <w:bCs/>
          <w:sz w:val="24"/>
          <w:szCs w:val="24"/>
        </w:rPr>
        <w:t>【主要内容、特点】</w:t>
      </w:r>
      <w:r>
        <w:rPr>
          <w:rFonts w:ascii="Times New Roman" w:hAnsi="Times New Roman"/>
          <w:b/>
          <w:sz w:val="24"/>
          <w:szCs w:val="24"/>
        </w:rPr>
        <w:t>1.</w:t>
      </w:r>
      <w:r>
        <w:rPr>
          <w:rFonts w:ascii="Times New Roman" w:hAnsi="Times New Roman"/>
          <w:b/>
          <w:bCs/>
          <w:sz w:val="24"/>
          <w:szCs w:val="24"/>
        </w:rPr>
        <w:t>米糠稳态化保鲜及品质提升关键技术</w:t>
      </w:r>
      <w:r>
        <w:rPr>
          <w:rFonts w:ascii="Times New Roman" w:hAnsi="Times New Roman"/>
          <w:b/>
          <w:sz w:val="24"/>
          <w:szCs w:val="24"/>
        </w:rPr>
        <w:t>。</w:t>
      </w:r>
      <w:r>
        <w:rPr>
          <w:rFonts w:ascii="Times New Roman" w:hAnsi="Times New Roman"/>
          <w:sz w:val="24"/>
          <w:szCs w:val="24"/>
        </w:rPr>
        <w:t>创新性的开发了隧道式微波米糠连续稳定化技术，有效地抑制和钝化了米糠中脂肪酶和氧化酶</w:t>
      </w:r>
      <w:r>
        <w:rPr>
          <w:rFonts w:ascii="Times New Roman" w:hAnsi="Times New Roman"/>
          <w:sz w:val="24"/>
          <w:szCs w:val="24"/>
        </w:rPr>
        <w:t>的活性，处理后的米糠储存</w:t>
      </w:r>
      <w:r>
        <w:rPr>
          <w:rFonts w:ascii="Times New Roman" w:hAnsi="Times New Roman"/>
          <w:sz w:val="24"/>
          <w:szCs w:val="24"/>
        </w:rPr>
        <w:t>8</w:t>
      </w:r>
      <w:r>
        <w:rPr>
          <w:rFonts w:ascii="Times New Roman" w:hAnsi="Times New Roman"/>
          <w:sz w:val="24"/>
          <w:szCs w:val="24"/>
        </w:rPr>
        <w:t>周</w:t>
      </w:r>
      <w:r>
        <w:rPr>
          <w:rFonts w:ascii="Times New Roman" w:hAnsi="Times New Roman" w:hint="eastAsia"/>
          <w:sz w:val="24"/>
          <w:szCs w:val="24"/>
        </w:rPr>
        <w:t>后</w:t>
      </w:r>
      <w:r>
        <w:rPr>
          <w:rFonts w:ascii="Times New Roman" w:hAnsi="Times New Roman"/>
          <w:sz w:val="24"/>
          <w:szCs w:val="24"/>
        </w:rPr>
        <w:t>酸值＜</w:t>
      </w:r>
      <w:r>
        <w:rPr>
          <w:rFonts w:ascii="Times New Roman" w:hAnsi="Times New Roman"/>
          <w:sz w:val="24"/>
          <w:szCs w:val="24"/>
        </w:rPr>
        <w:t>10 mgKOH /g</w:t>
      </w:r>
      <w:r>
        <w:rPr>
          <w:rFonts w:ascii="Times New Roman" w:hAnsi="Times New Roman"/>
          <w:sz w:val="24"/>
          <w:szCs w:val="24"/>
        </w:rPr>
        <w:t>。</w:t>
      </w:r>
      <w:r>
        <w:rPr>
          <w:rFonts w:ascii="Times New Roman" w:hAnsi="Times New Roman"/>
          <w:b/>
          <w:sz w:val="24"/>
          <w:szCs w:val="24"/>
        </w:rPr>
        <w:t>2.</w:t>
      </w:r>
      <w:r>
        <w:rPr>
          <w:rFonts w:ascii="Times New Roman" w:hAnsi="Times New Roman"/>
          <w:b/>
          <w:sz w:val="24"/>
          <w:szCs w:val="24"/>
        </w:rPr>
        <w:t>稻</w:t>
      </w:r>
      <w:r>
        <w:rPr>
          <w:rFonts w:ascii="Times New Roman" w:hAnsi="Times New Roman"/>
          <w:b/>
          <w:bCs/>
          <w:sz w:val="24"/>
          <w:szCs w:val="24"/>
        </w:rPr>
        <w:t>米油精准适度加工关键技术</w:t>
      </w:r>
      <w:r>
        <w:rPr>
          <w:rFonts w:ascii="Times New Roman" w:hAnsi="Times New Roman"/>
          <w:b/>
          <w:sz w:val="24"/>
          <w:szCs w:val="24"/>
        </w:rPr>
        <w:t>。</w:t>
      </w:r>
      <w:r>
        <w:rPr>
          <w:rFonts w:ascii="Times New Roman" w:hAnsi="Times New Roman"/>
          <w:sz w:val="24"/>
          <w:szCs w:val="24"/>
        </w:rPr>
        <w:t>首创了稻米混合油两级碱炼脱酸和双温双塔蒸馏脱臭工艺，使稻米油酸值和色泽达到一级油指标，碱炼得率提高</w:t>
      </w:r>
      <w:r>
        <w:rPr>
          <w:rFonts w:ascii="Times New Roman" w:hAnsi="Times New Roman"/>
          <w:sz w:val="24"/>
          <w:szCs w:val="24"/>
        </w:rPr>
        <w:t>23.5%</w:t>
      </w:r>
      <w:r>
        <w:rPr>
          <w:rFonts w:ascii="Times New Roman" w:hAnsi="Times New Roman"/>
          <w:sz w:val="24"/>
          <w:szCs w:val="24"/>
        </w:rPr>
        <w:t>，谷维素、甾醇和</w:t>
      </w:r>
      <w:r>
        <w:rPr>
          <w:rFonts w:ascii="Times New Roman" w:hAnsi="Times New Roman"/>
          <w:sz w:val="24"/>
          <w:szCs w:val="24"/>
        </w:rPr>
        <w:t>V</w:t>
      </w:r>
      <w:r>
        <w:rPr>
          <w:rFonts w:ascii="Times New Roman" w:hAnsi="Times New Roman"/>
          <w:sz w:val="24"/>
          <w:szCs w:val="24"/>
          <w:vertAlign w:val="subscript"/>
        </w:rPr>
        <w:t>E</w:t>
      </w:r>
      <w:r>
        <w:rPr>
          <w:rFonts w:ascii="Times New Roman" w:hAnsi="Times New Roman"/>
          <w:sz w:val="24"/>
          <w:szCs w:val="24"/>
        </w:rPr>
        <w:t>保留率分别达</w:t>
      </w:r>
      <w:r>
        <w:rPr>
          <w:rFonts w:ascii="Times New Roman" w:hAnsi="Times New Roman"/>
          <w:sz w:val="24"/>
          <w:szCs w:val="24"/>
        </w:rPr>
        <w:t>97.6%</w:t>
      </w:r>
      <w:r>
        <w:rPr>
          <w:rFonts w:ascii="Times New Roman" w:hAnsi="Times New Roman"/>
          <w:sz w:val="24"/>
          <w:szCs w:val="24"/>
        </w:rPr>
        <w:t>、</w:t>
      </w:r>
      <w:r>
        <w:rPr>
          <w:rFonts w:ascii="Times New Roman" w:hAnsi="Times New Roman"/>
          <w:sz w:val="24"/>
          <w:szCs w:val="24"/>
        </w:rPr>
        <w:t>94.5%</w:t>
      </w:r>
      <w:r>
        <w:rPr>
          <w:rFonts w:ascii="Times New Roman" w:hAnsi="Times New Roman"/>
          <w:sz w:val="24"/>
          <w:szCs w:val="24"/>
        </w:rPr>
        <w:t>和</w:t>
      </w:r>
      <w:r>
        <w:rPr>
          <w:rFonts w:ascii="Times New Roman" w:hAnsi="Times New Roman"/>
          <w:sz w:val="24"/>
          <w:szCs w:val="24"/>
        </w:rPr>
        <w:t>91.9%</w:t>
      </w:r>
      <w:r>
        <w:rPr>
          <w:rFonts w:ascii="Times New Roman" w:hAnsi="Times New Roman"/>
          <w:sz w:val="24"/>
          <w:szCs w:val="24"/>
        </w:rPr>
        <w:t>，实现了稻米油产品中功能因子的高效保留。</w:t>
      </w:r>
      <w:r>
        <w:rPr>
          <w:rFonts w:ascii="Times New Roman" w:hAnsi="Times New Roman"/>
          <w:sz w:val="24"/>
          <w:szCs w:val="24"/>
        </w:rPr>
        <w:t>3</w:t>
      </w:r>
      <w:r>
        <w:rPr>
          <w:rFonts w:ascii="Times New Roman" w:hAnsi="Times New Roman"/>
          <w:b/>
          <w:sz w:val="24"/>
          <w:szCs w:val="24"/>
        </w:rPr>
        <w:t>.</w:t>
      </w:r>
      <w:r>
        <w:rPr>
          <w:rFonts w:ascii="Times New Roman" w:hAnsi="Times New Roman"/>
          <w:b/>
          <w:sz w:val="24"/>
          <w:szCs w:val="24"/>
        </w:rPr>
        <w:t>稻米油质量安全风险防范与控制关键技术。</w:t>
      </w:r>
      <w:r>
        <w:rPr>
          <w:rFonts w:ascii="Times New Roman" w:hAnsi="Times New Roman"/>
          <w:sz w:val="24"/>
          <w:szCs w:val="24"/>
        </w:rPr>
        <w:t>集成酶法脱胶、一步法脱蜡脱脂</w:t>
      </w:r>
      <w:r>
        <w:rPr>
          <w:rFonts w:ascii="Times New Roman" w:hAnsi="Times New Roman" w:hint="eastAsia"/>
          <w:sz w:val="24"/>
          <w:szCs w:val="24"/>
        </w:rPr>
        <w:t>和</w:t>
      </w:r>
      <w:r>
        <w:rPr>
          <w:rFonts w:ascii="Times New Roman" w:hAnsi="Times New Roman"/>
          <w:sz w:val="24"/>
          <w:szCs w:val="24"/>
        </w:rPr>
        <w:t>双重物理脱酸等技术，构建了去除稻米油中的塑化剂、</w:t>
      </w:r>
      <w:r>
        <w:rPr>
          <w:rFonts w:ascii="Times New Roman" w:hAnsi="Times New Roman"/>
          <w:sz w:val="24"/>
          <w:szCs w:val="24"/>
        </w:rPr>
        <w:t>3-</w:t>
      </w:r>
      <w:r>
        <w:rPr>
          <w:rFonts w:ascii="Times New Roman" w:hAnsi="Times New Roman"/>
          <w:sz w:val="24"/>
          <w:szCs w:val="24"/>
        </w:rPr>
        <w:t>氯</w:t>
      </w:r>
      <w:r>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丙二醇和反式脂肪酸等新工艺，有效保证了稻米油的质量安全。</w:t>
      </w:r>
      <w:r>
        <w:rPr>
          <w:rFonts w:ascii="Times New Roman" w:hAnsi="Times New Roman"/>
          <w:b/>
          <w:sz w:val="24"/>
          <w:szCs w:val="24"/>
        </w:rPr>
        <w:t>4.</w:t>
      </w:r>
      <w:r>
        <w:rPr>
          <w:rFonts w:ascii="Times New Roman" w:hAnsi="Times New Roman"/>
          <w:b/>
          <w:sz w:val="24"/>
          <w:szCs w:val="24"/>
        </w:rPr>
        <w:t>稻米油加工副产物高效增值利用关键技术。</w:t>
      </w:r>
      <w:r>
        <w:rPr>
          <w:rFonts w:ascii="Times New Roman" w:hAnsi="Times New Roman"/>
          <w:sz w:val="24"/>
          <w:szCs w:val="24"/>
        </w:rPr>
        <w:t>开发出两步酶法、糖化酶</w:t>
      </w:r>
      <w:r>
        <w:rPr>
          <w:rFonts w:ascii="Times New Roman" w:hAnsi="Times New Roman" w:hint="eastAsia"/>
          <w:sz w:val="24"/>
          <w:szCs w:val="24"/>
        </w:rPr>
        <w:t>处理</w:t>
      </w:r>
      <w:r>
        <w:rPr>
          <w:rFonts w:ascii="Times New Roman" w:hAnsi="Times New Roman"/>
          <w:sz w:val="24"/>
          <w:szCs w:val="24"/>
        </w:rPr>
        <w:t>制备米糠蛋白新工艺，提取率达</w:t>
      </w:r>
      <w:r>
        <w:rPr>
          <w:rFonts w:ascii="Times New Roman" w:hAnsi="Times New Roman"/>
          <w:sz w:val="24"/>
          <w:szCs w:val="24"/>
        </w:rPr>
        <w:t>80%</w:t>
      </w:r>
      <w:r>
        <w:rPr>
          <w:rFonts w:ascii="Times New Roman" w:hAnsi="Times New Roman"/>
          <w:sz w:val="24"/>
          <w:szCs w:val="24"/>
        </w:rPr>
        <w:t>，产品蛋白含量达</w:t>
      </w:r>
      <w:r>
        <w:rPr>
          <w:rFonts w:ascii="Times New Roman" w:hAnsi="Times New Roman"/>
          <w:sz w:val="24"/>
          <w:szCs w:val="24"/>
        </w:rPr>
        <w:t>85%</w:t>
      </w:r>
      <w:r>
        <w:rPr>
          <w:rFonts w:ascii="Times New Roman" w:hAnsi="Times New Roman"/>
          <w:sz w:val="24"/>
          <w:szCs w:val="24"/>
        </w:rPr>
        <w:t>以上；建立了高温水解、减压蒸馏和浓缩制备精制糠蜡的新工艺。</w:t>
      </w:r>
    </w:p>
    <w:p>
      <w:pPr>
        <w:pStyle w:val="style0"/>
        <w:spacing w:lineRule="auto" w:line="360"/>
        <w:ind w:firstLine="482" w:firstLineChars="200"/>
        <w:rPr>
          <w:rFonts w:ascii="Times New Roman" w:hAnsi="Times New Roman"/>
          <w:sz w:val="24"/>
          <w:szCs w:val="24"/>
        </w:rPr>
      </w:pPr>
      <w:r>
        <w:rPr>
          <w:rFonts w:ascii="Times New Roman" w:hAnsi="Times New Roman"/>
          <w:b/>
          <w:bCs/>
          <w:sz w:val="24"/>
          <w:szCs w:val="24"/>
        </w:rPr>
        <w:t>【应用推广情况】</w:t>
      </w:r>
      <w:r>
        <w:rPr>
          <w:rFonts w:ascii="Times New Roman" w:hAnsi="Times New Roman"/>
          <w:sz w:val="24"/>
          <w:szCs w:val="24"/>
        </w:rPr>
        <w:t>承担国家及省级项目</w:t>
      </w:r>
      <w:r>
        <w:rPr>
          <w:rFonts w:ascii="Times New Roman" w:hAnsi="Times New Roman"/>
          <w:sz w:val="24"/>
          <w:szCs w:val="24"/>
        </w:rPr>
        <w:t>3</w:t>
      </w:r>
      <w:r>
        <w:rPr>
          <w:rFonts w:ascii="Times New Roman" w:hAnsi="Times New Roman"/>
          <w:sz w:val="24"/>
          <w:szCs w:val="24"/>
        </w:rPr>
        <w:t>项；鉴定</w:t>
      </w:r>
      <w:r>
        <w:rPr>
          <w:rFonts w:ascii="Times New Roman" w:hAnsi="Times New Roman" w:hint="eastAsia"/>
          <w:sz w:val="24"/>
          <w:szCs w:val="24"/>
        </w:rPr>
        <w:t>或</w:t>
      </w:r>
      <w:r>
        <w:rPr>
          <w:rFonts w:ascii="Times New Roman" w:hAnsi="Times New Roman"/>
          <w:sz w:val="24"/>
          <w:szCs w:val="24"/>
        </w:rPr>
        <w:t>评价成果</w:t>
      </w:r>
      <w:r>
        <w:rPr>
          <w:rFonts w:ascii="Times New Roman" w:hAnsi="Times New Roman"/>
          <w:sz w:val="24"/>
          <w:szCs w:val="24"/>
        </w:rPr>
        <w:t>11</w:t>
      </w:r>
      <w:r>
        <w:rPr>
          <w:rFonts w:ascii="Times New Roman" w:hAnsi="Times New Roman"/>
          <w:sz w:val="24"/>
          <w:szCs w:val="24"/>
        </w:rPr>
        <w:t>项，</w:t>
      </w:r>
      <w:r>
        <w:rPr>
          <w:rFonts w:ascii="Times New Roman" w:hAnsi="Times New Roman" w:hint="eastAsia"/>
          <w:sz w:val="24"/>
          <w:szCs w:val="24"/>
        </w:rPr>
        <w:t>整体</w:t>
      </w:r>
      <w:r>
        <w:rPr>
          <w:rFonts w:ascii="Times New Roman" w:hAnsi="Times New Roman"/>
          <w:sz w:val="24"/>
          <w:szCs w:val="24"/>
        </w:rPr>
        <w:t>达国际先进水平；</w:t>
      </w:r>
      <w:r>
        <w:rPr>
          <w:rFonts w:ascii="Times New Roman" w:hAnsi="Times New Roman" w:hint="eastAsia"/>
          <w:sz w:val="24"/>
          <w:szCs w:val="24"/>
        </w:rPr>
        <w:t>获国家专利</w:t>
      </w:r>
      <w:r>
        <w:rPr>
          <w:rFonts w:ascii="Times New Roman" w:hAnsi="Times New Roman" w:hint="eastAsia"/>
          <w:sz w:val="24"/>
          <w:szCs w:val="24"/>
        </w:rPr>
        <w:t>20</w:t>
      </w:r>
      <w:r>
        <w:rPr>
          <w:rFonts w:ascii="Times New Roman" w:hAnsi="Times New Roman" w:hint="eastAsia"/>
          <w:sz w:val="24"/>
          <w:szCs w:val="24"/>
        </w:rPr>
        <w:t>项，其中发明专利</w:t>
      </w:r>
      <w:r>
        <w:rPr>
          <w:rFonts w:ascii="Times New Roman" w:hAnsi="Times New Roman" w:hint="eastAsia"/>
          <w:sz w:val="24"/>
          <w:szCs w:val="24"/>
        </w:rPr>
        <w:t>17</w:t>
      </w:r>
      <w:r>
        <w:rPr>
          <w:rFonts w:ascii="Times New Roman" w:hAnsi="Times New Roman" w:hint="eastAsia"/>
          <w:sz w:val="24"/>
          <w:szCs w:val="24"/>
        </w:rPr>
        <w:t>项；发表论文</w:t>
      </w:r>
      <w:r>
        <w:rPr>
          <w:rFonts w:ascii="Times New Roman" w:hAnsi="Times New Roman" w:hint="eastAsia"/>
          <w:sz w:val="24"/>
          <w:szCs w:val="24"/>
        </w:rPr>
        <w:t>100</w:t>
      </w:r>
      <w:r>
        <w:rPr>
          <w:rFonts w:ascii="Times New Roman" w:hAnsi="Times New Roman" w:hint="eastAsia"/>
          <w:sz w:val="24"/>
          <w:szCs w:val="24"/>
        </w:rPr>
        <w:t>篇（</w:t>
      </w:r>
      <w:r>
        <w:rPr>
          <w:rFonts w:ascii="Times New Roman" w:hAnsi="Times New Roman"/>
          <w:sz w:val="24"/>
          <w:szCs w:val="24"/>
        </w:rPr>
        <w:t>SCI</w:t>
      </w:r>
      <w:r>
        <w:rPr>
          <w:rFonts w:ascii="Times New Roman" w:hAnsi="Times New Roman" w:hint="eastAsia"/>
          <w:sz w:val="24"/>
          <w:szCs w:val="24"/>
        </w:rPr>
        <w:t>/</w:t>
      </w:r>
      <w:r>
        <w:rPr>
          <w:rFonts w:ascii="Times New Roman" w:hAnsi="Times New Roman"/>
          <w:sz w:val="24"/>
          <w:szCs w:val="24"/>
        </w:rPr>
        <w:t>EI</w:t>
      </w:r>
      <w:r>
        <w:rPr>
          <w:rFonts w:ascii="Times New Roman" w:hAnsi="Times New Roman" w:hint="eastAsia"/>
          <w:sz w:val="24"/>
          <w:szCs w:val="24"/>
        </w:rPr>
        <w:t xml:space="preserve"> 22</w:t>
      </w:r>
      <w:r>
        <w:rPr>
          <w:rFonts w:ascii="Times New Roman" w:hAnsi="Times New Roman" w:hint="eastAsia"/>
          <w:sz w:val="24"/>
          <w:szCs w:val="24"/>
        </w:rPr>
        <w:t>篇</w:t>
      </w:r>
      <w:r>
        <w:rPr>
          <w:rFonts w:ascii="Times New Roman" w:hAnsi="Times New Roman"/>
          <w:sz w:val="24"/>
          <w:szCs w:val="24"/>
        </w:rPr>
        <w:t>，</w:t>
      </w:r>
      <w:r>
        <w:rPr>
          <w:rFonts w:ascii="Times New Roman" w:hAnsi="Times New Roman" w:hint="eastAsia"/>
          <w:sz w:val="24"/>
          <w:szCs w:val="24"/>
        </w:rPr>
        <w:t>中国科协优秀科技论文</w:t>
      </w:r>
      <w:r>
        <w:rPr>
          <w:rFonts w:ascii="Times New Roman" w:hAnsi="Times New Roman"/>
          <w:sz w:val="24"/>
          <w:szCs w:val="24"/>
        </w:rPr>
        <w:t>1</w:t>
      </w:r>
      <w:r>
        <w:rPr>
          <w:rFonts w:ascii="Times New Roman" w:hAnsi="Times New Roman" w:hint="eastAsia"/>
          <w:sz w:val="24"/>
          <w:szCs w:val="24"/>
        </w:rPr>
        <w:t>篇）；</w:t>
      </w:r>
      <w:r>
        <w:rPr>
          <w:rFonts w:ascii="Times New Roman" w:hAnsi="Times New Roman"/>
          <w:sz w:val="24"/>
          <w:szCs w:val="24"/>
        </w:rPr>
        <w:t>出版著作</w:t>
      </w:r>
      <w:r>
        <w:rPr>
          <w:rFonts w:ascii="Times New Roman" w:hAnsi="Times New Roman" w:hint="eastAsia"/>
          <w:sz w:val="24"/>
          <w:szCs w:val="24"/>
        </w:rPr>
        <w:t>7</w:t>
      </w:r>
      <w:r>
        <w:rPr>
          <w:rFonts w:ascii="Times New Roman" w:hAnsi="Times New Roman"/>
          <w:sz w:val="24"/>
          <w:szCs w:val="24"/>
        </w:rPr>
        <w:t>部；培养研究生</w:t>
      </w:r>
      <w:r>
        <w:rPr>
          <w:rFonts w:ascii="Times New Roman" w:hAnsi="Times New Roman"/>
          <w:sz w:val="24"/>
          <w:szCs w:val="24"/>
        </w:rPr>
        <w:t>22</w:t>
      </w:r>
      <w:r>
        <w:rPr>
          <w:rFonts w:ascii="Times New Roman" w:hAnsi="Times New Roman"/>
          <w:sz w:val="24"/>
          <w:szCs w:val="24"/>
        </w:rPr>
        <w:t>名；主持制修订国家（行业）标准</w:t>
      </w:r>
      <w:r>
        <w:rPr>
          <w:rFonts w:ascii="Times New Roman" w:hAnsi="Times New Roman"/>
          <w:sz w:val="24"/>
          <w:szCs w:val="24"/>
        </w:rPr>
        <w:t>3</w:t>
      </w:r>
      <w:r>
        <w:rPr>
          <w:rFonts w:ascii="Times New Roman" w:hAnsi="Times New Roman"/>
          <w:sz w:val="24"/>
          <w:szCs w:val="24"/>
        </w:rPr>
        <w:t>项；获中国粮油学会等科学技术一等奖</w:t>
      </w:r>
      <w:r>
        <w:rPr>
          <w:rFonts w:ascii="Times New Roman" w:hAnsi="Times New Roman" w:hint="eastAsia"/>
          <w:sz w:val="24"/>
          <w:szCs w:val="24"/>
        </w:rPr>
        <w:t>3</w:t>
      </w:r>
      <w:r>
        <w:rPr>
          <w:rFonts w:ascii="Times New Roman" w:hAnsi="Times New Roman"/>
          <w:sz w:val="24"/>
          <w:szCs w:val="24"/>
        </w:rPr>
        <w:t>项。项目技术推广到湖北、黑龙江等</w:t>
      </w:r>
      <w:r>
        <w:rPr>
          <w:rFonts w:ascii="Times New Roman" w:hAnsi="Times New Roman"/>
          <w:sz w:val="24"/>
          <w:szCs w:val="24"/>
        </w:rPr>
        <w:t>20</w:t>
      </w:r>
      <w:r>
        <w:rPr>
          <w:rFonts w:ascii="Times New Roman" w:hAnsi="Times New Roman"/>
          <w:sz w:val="24"/>
          <w:szCs w:val="24"/>
        </w:rPr>
        <w:t>家企业，其中</w:t>
      </w:r>
      <w:r>
        <w:rPr>
          <w:rFonts w:ascii="Times New Roman" w:hAnsi="Times New Roman"/>
          <w:sz w:val="24"/>
          <w:szCs w:val="24"/>
        </w:rPr>
        <w:t>9</w:t>
      </w:r>
      <w:r>
        <w:rPr>
          <w:rFonts w:ascii="Times New Roman" w:hAnsi="Times New Roman"/>
          <w:sz w:val="24"/>
          <w:szCs w:val="24"/>
        </w:rPr>
        <w:t>家企业近三年累计新增产值</w:t>
      </w:r>
      <w:r>
        <w:rPr>
          <w:rFonts w:ascii="Times New Roman" w:hAnsi="Times New Roman"/>
          <w:sz w:val="24"/>
          <w:szCs w:val="24"/>
        </w:rPr>
        <w:t>1</w:t>
      </w:r>
      <w:r>
        <w:rPr>
          <w:rFonts w:ascii="Times New Roman" w:hAnsi="Times New Roman" w:hint="eastAsia"/>
          <w:sz w:val="24"/>
          <w:szCs w:val="24"/>
        </w:rPr>
        <w:t>5.89</w:t>
      </w:r>
      <w:r>
        <w:rPr>
          <w:rFonts w:ascii="Times New Roman" w:hAnsi="Times New Roman"/>
          <w:sz w:val="24"/>
          <w:szCs w:val="24"/>
        </w:rPr>
        <w:t>亿元，新增利润</w:t>
      </w:r>
      <w:r>
        <w:rPr>
          <w:rFonts w:ascii="Times New Roman" w:hAnsi="Times New Roman" w:hint="eastAsia"/>
          <w:sz w:val="24"/>
          <w:szCs w:val="24"/>
        </w:rPr>
        <w:t>1.07</w:t>
      </w:r>
      <w:r>
        <w:rPr>
          <w:rFonts w:ascii="Times New Roman" w:hAnsi="Times New Roman"/>
          <w:sz w:val="24"/>
          <w:szCs w:val="24"/>
        </w:rPr>
        <w:t>亿元。</w:t>
      </w:r>
    </w:p>
    <w:p>
      <w:pPr>
        <w:pStyle w:val="style0"/>
        <w:spacing w:lineRule="auto" w:line="360"/>
        <w:rPr>
          <w:rFonts w:ascii="宋体" w:cs="宋体" w:hAnsi="宋体"/>
          <w:b/>
          <w:sz w:val="24"/>
          <w:szCs w:val="24"/>
        </w:rPr>
      </w:pPr>
      <w:r>
        <w:rPr>
          <w:rFonts w:ascii="宋体" w:cs="宋体" w:hAnsi="宋体" w:hint="eastAsia"/>
          <w:b/>
          <w:sz w:val="28"/>
          <w:szCs w:val="28"/>
        </w:rPr>
        <w:t>客观评价</w:t>
      </w:r>
      <w:r>
        <w:rPr>
          <w:rFonts w:ascii="宋体" w:cs="宋体" w:hAnsi="宋体" w:hint="eastAsia"/>
          <w:b/>
          <w:sz w:val="24"/>
          <w:szCs w:val="24"/>
        </w:rPr>
        <w:t>：</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获国家专利20项：其中发明专利17项，实用新型专利3项；主持制修订国家（行业）标准3项。《</w:t>
      </w:r>
      <w:r>
        <w:rPr>
          <w:rFonts w:ascii="宋体" w:cs="宋体" w:hAnsi="宋体"/>
          <w:sz w:val="24"/>
          <w:szCs w:val="24"/>
        </w:rPr>
        <w:t>食用油中邻苯二甲酸酯类物质的来源分析及预防措施</w:t>
      </w:r>
      <w:r>
        <w:rPr>
          <w:rFonts w:ascii="宋体" w:cs="宋体" w:hAnsi="宋体" w:hint="eastAsia"/>
          <w:sz w:val="24"/>
          <w:szCs w:val="24"/>
        </w:rPr>
        <w:t>》荣获中国科学技术协会</w:t>
      </w:r>
      <w:r>
        <w:rPr>
          <w:rFonts w:ascii="Times New Roman" w:cs="宋体" w:hAnsi="Times New Roman"/>
          <w:color w:val="000000"/>
          <w:sz w:val="24"/>
          <w:szCs w:val="24"/>
        </w:rPr>
        <w:t>201</w:t>
      </w:r>
      <w:r>
        <w:rPr>
          <w:rFonts w:ascii="Times New Roman" w:cs="宋体" w:hAnsi="Times New Roman" w:hint="eastAsia"/>
          <w:color w:val="000000"/>
          <w:sz w:val="24"/>
          <w:szCs w:val="24"/>
        </w:rPr>
        <w:t>6</w:t>
      </w:r>
      <w:r>
        <w:rPr>
          <w:rFonts w:ascii="Times New Roman" w:cs="宋体" w:hAnsi="Times New Roman" w:hint="eastAsia"/>
          <w:color w:val="000000"/>
          <w:sz w:val="24"/>
          <w:szCs w:val="24"/>
        </w:rPr>
        <w:t>年度中国科技期刊百篇优秀论文。取得鉴定及评价成果</w:t>
      </w:r>
      <w:r>
        <w:rPr>
          <w:rFonts w:ascii="Times New Roman" w:hAnsi="Times New Roman"/>
          <w:color w:val="000000"/>
          <w:sz w:val="24"/>
          <w:szCs w:val="24"/>
        </w:rPr>
        <w:t>1</w:t>
      </w:r>
      <w:r>
        <w:rPr>
          <w:rFonts w:ascii="Times New Roman" w:hAnsi="Times New Roman" w:hint="eastAsia"/>
          <w:color w:val="000000"/>
          <w:sz w:val="24"/>
          <w:szCs w:val="24"/>
        </w:rPr>
        <w:t>1</w:t>
      </w:r>
      <w:r>
        <w:rPr>
          <w:rFonts w:ascii="Times New Roman" w:cs="宋体" w:hAnsi="Times New Roman" w:hint="eastAsia"/>
          <w:color w:val="000000"/>
          <w:sz w:val="24"/>
          <w:szCs w:val="24"/>
        </w:rPr>
        <w:t>项，总体技术到达国际先进水平</w:t>
      </w:r>
    </w:p>
    <w:p>
      <w:pPr>
        <w:pStyle w:val="style0"/>
        <w:spacing w:lineRule="auto" w:line="360"/>
        <w:rPr>
          <w:rFonts w:ascii="宋体" w:cs="宋体" w:hAnsi="宋体"/>
          <w:sz w:val="24"/>
          <w:szCs w:val="24"/>
        </w:rPr>
      </w:pPr>
      <w:r>
        <w:rPr>
          <w:rFonts w:ascii="宋体" w:cs="宋体" w:hAnsi="宋体" w:hint="eastAsia"/>
          <w:sz w:val="24"/>
          <w:szCs w:val="24"/>
        </w:rPr>
        <w:t>《稻米油加工关键技术研究及产业化应用》，荣获2015年中国粮油学会科技进步一等奖；《高品质稻米油创新生产技术研究应用》荣获河南省教育厅科技成果一等奖；</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《油脂中3-氯丙醇酯及缩水甘油酯的控制工艺与安全性评价》荣获2013年中国粮油学会科技进步一等奖；《日处理50吨稻米油精炼技术及成套设备》荣获2010年中国粮油学会科技进步一等奖。</w:t>
      </w:r>
    </w:p>
    <w:p>
      <w:pPr>
        <w:pStyle w:val="style0"/>
        <w:spacing w:lineRule="auto" w:line="360"/>
        <w:rPr>
          <w:rFonts w:ascii="宋体" w:cs="宋体" w:hAnsi="宋体"/>
          <w:sz w:val="24"/>
          <w:szCs w:val="24"/>
        </w:rPr>
      </w:pPr>
      <w:r>
        <w:rPr>
          <w:rFonts w:ascii="宋体" w:cs="宋体" w:hAnsi="宋体"/>
          <w:sz w:val="24"/>
          <w:szCs w:val="24"/>
        </w:rPr>
        <w:t>创建了稻米油：分级调控精炼工艺，调控了稻米油产品中功能因子，开发了系列</w:t>
      </w:r>
      <w:r>
        <w:rPr>
          <w:rFonts w:ascii="宋体" w:cs="宋体" w:hAnsi="宋体"/>
          <w:sz w:val="24"/>
          <w:szCs w:val="24"/>
        </w:rPr>
        <w:t>分级产品，其中“营养双一万”稻米油产品的谷维素含量≥10000mg/kg，植物甾醇含量≥10000mg/kg，质量指标符合国家标准，实现了品质与营养的最佳组合。</w:t>
      </w:r>
    </w:p>
    <w:p>
      <w:pPr>
        <w:pStyle w:val="style0"/>
        <w:spacing w:lineRule="auto" w:line="360"/>
        <w:rPr>
          <w:rFonts w:ascii="宋体" w:cs="宋体" w:hAnsi="宋体"/>
          <w:sz w:val="24"/>
          <w:szCs w:val="24"/>
        </w:rPr>
      </w:pPr>
      <w:r>
        <w:rPr>
          <w:rFonts w:ascii="宋体" w:cs="宋体" w:hAnsi="宋体" w:hint="eastAsia"/>
          <w:sz w:val="24"/>
          <w:szCs w:val="24"/>
        </w:rPr>
        <w:t xml:space="preserve">   项目研发的稻米油产品在</w:t>
      </w:r>
      <w:r>
        <w:rPr>
          <w:rFonts w:ascii="Times New Roman" w:hAnsi="Times New Roman" w:hint="eastAsia"/>
          <w:color w:val="000000"/>
          <w:sz w:val="24"/>
          <w:szCs w:val="24"/>
        </w:rPr>
        <w:t>2016</w:t>
      </w:r>
      <w:r>
        <w:rPr>
          <w:rFonts w:ascii="Times New Roman" w:hAnsi="Times New Roman" w:hint="eastAsia"/>
          <w:color w:val="000000"/>
          <w:sz w:val="24"/>
          <w:szCs w:val="24"/>
        </w:rPr>
        <w:t>年度中国稻米油加工企业十强奖；在</w:t>
      </w:r>
      <w:r>
        <w:rPr>
          <w:rFonts w:ascii="宋体" w:cs="宋体" w:hAnsi="宋体" w:hint="eastAsia"/>
          <w:sz w:val="24"/>
          <w:szCs w:val="24"/>
        </w:rPr>
        <w:t>2016年在日本举行的第三届稻米油科学技术大会荣获稻米油国际品质大奖；在</w:t>
      </w:r>
      <w:r>
        <w:rPr>
          <w:rFonts w:ascii="Times New Roman" w:hAnsi="Times New Roman" w:hint="eastAsia"/>
          <w:color w:val="000000"/>
          <w:sz w:val="24"/>
          <w:szCs w:val="24"/>
        </w:rPr>
        <w:t>2017</w:t>
      </w:r>
      <w:r>
        <w:rPr>
          <w:rFonts w:ascii="Times New Roman" w:hAnsi="Times New Roman" w:hint="eastAsia"/>
          <w:color w:val="000000"/>
          <w:sz w:val="24"/>
          <w:szCs w:val="24"/>
        </w:rPr>
        <w:t>年在北京荣获第八届</w:t>
      </w:r>
      <w:r>
        <w:rPr>
          <w:rFonts w:ascii="Times New Roman" w:hAnsi="Times New Roman" w:hint="eastAsia"/>
          <w:color w:val="000000"/>
          <w:sz w:val="24"/>
          <w:szCs w:val="24"/>
        </w:rPr>
        <w:t>IEOE</w:t>
      </w:r>
      <w:r>
        <w:rPr>
          <w:rFonts w:ascii="Times New Roman" w:hAnsi="Times New Roman" w:hint="eastAsia"/>
          <w:color w:val="000000"/>
          <w:sz w:val="24"/>
          <w:szCs w:val="24"/>
        </w:rPr>
        <w:t>中国国际食用油产业博览会“优质产品金奖”</w:t>
      </w:r>
    </w:p>
    <w:p>
      <w:pPr>
        <w:pStyle w:val="style0"/>
        <w:spacing w:lineRule="auto" w:line="360"/>
        <w:jc w:val="left"/>
        <w:rPr>
          <w:rFonts w:ascii="宋体" w:cs="宋体" w:hAnsi="宋体"/>
          <w:b/>
          <w:bCs/>
          <w:sz w:val="24"/>
          <w:szCs w:val="24"/>
        </w:rPr>
      </w:pPr>
      <w:r>
        <w:rPr>
          <w:rFonts w:ascii="宋体" w:cs="宋体" w:hAnsi="宋体" w:hint="eastAsia"/>
          <w:b/>
          <w:bCs/>
          <w:sz w:val="28"/>
          <w:szCs w:val="28"/>
        </w:rPr>
        <w:t>推广应用情况</w:t>
      </w:r>
      <w:r>
        <w:rPr>
          <w:rFonts w:ascii="宋体" w:cs="宋体" w:hAnsi="宋体" w:hint="eastAsia"/>
          <w:b/>
          <w:bCs/>
          <w:sz w:val="24"/>
          <w:szCs w:val="24"/>
        </w:rPr>
        <w:t>：</w:t>
      </w:r>
    </w:p>
    <w:p>
      <w:pPr>
        <w:pStyle w:val="style0"/>
        <w:spacing w:lineRule="auto" w:line="360"/>
        <w:ind w:firstLine="480" w:firstLineChars="200"/>
        <w:jc w:val="left"/>
        <w:rPr>
          <w:rFonts w:ascii="Times New Roman" w:hAnsi="Times New Roman"/>
          <w:sz w:val="24"/>
          <w:szCs w:val="24"/>
        </w:rPr>
      </w:pPr>
      <w:r>
        <w:rPr>
          <w:rFonts w:ascii="Times New Roman" w:hAnsi="Times New Roman"/>
          <w:color w:val="000000"/>
          <w:sz w:val="24"/>
          <w:szCs w:val="24"/>
        </w:rPr>
        <w:t>本项目经过</w:t>
      </w:r>
      <w:r>
        <w:rPr>
          <w:rFonts w:ascii="Times New Roman" w:hAnsi="Times New Roman" w:hint="eastAsia"/>
          <w:color w:val="000000"/>
          <w:sz w:val="24"/>
          <w:szCs w:val="24"/>
        </w:rPr>
        <w:t>17</w:t>
      </w:r>
      <w:r>
        <w:rPr>
          <w:rFonts w:ascii="Times New Roman" w:hAnsi="Times New Roman"/>
          <w:color w:val="000000"/>
          <w:sz w:val="24"/>
          <w:szCs w:val="24"/>
        </w:rPr>
        <w:t>年的研究，实现稻米油资源的高效加工与增值利用。</w:t>
      </w:r>
      <w:r>
        <w:rPr>
          <w:rFonts w:ascii="Times New Roman" w:hAnsi="Times New Roman"/>
          <w:color w:val="000000"/>
          <w:sz w:val="24"/>
          <w:szCs w:val="24"/>
        </w:rPr>
        <w:t>项目技术推广到</w:t>
      </w:r>
      <w:r>
        <w:rPr>
          <w:rFonts w:ascii="Times New Roman" w:hAnsi="Times New Roman"/>
          <w:kern w:val="0"/>
          <w:sz w:val="24"/>
          <w:szCs w:val="24"/>
        </w:rPr>
        <w:t>湖北省、黑龙江省、河南省、安徽省和浙江省</w:t>
      </w:r>
      <w:r>
        <w:rPr>
          <w:rFonts w:ascii="Times New Roman" w:hAnsi="Times New Roman"/>
          <w:color w:val="000000"/>
          <w:sz w:val="24"/>
          <w:szCs w:val="24"/>
        </w:rPr>
        <w:t>等</w:t>
      </w:r>
      <w:r>
        <w:rPr>
          <w:rFonts w:ascii="Times New Roman" w:hAnsi="Times New Roman"/>
          <w:color w:val="000000"/>
          <w:sz w:val="24"/>
          <w:szCs w:val="24"/>
        </w:rPr>
        <w:t>20</w:t>
      </w:r>
      <w:r>
        <w:rPr>
          <w:rFonts w:ascii="Times New Roman" w:hAnsi="Times New Roman"/>
          <w:color w:val="000000"/>
          <w:sz w:val="24"/>
          <w:szCs w:val="24"/>
        </w:rPr>
        <w:t>家企业，</w:t>
      </w:r>
      <w:r>
        <w:rPr>
          <w:rFonts w:ascii="Times New Roman" w:hAnsi="Times New Roman"/>
          <w:color w:val="000000"/>
          <w:sz w:val="24"/>
          <w:szCs w:val="24"/>
        </w:rPr>
        <w:t>建</w:t>
      </w:r>
      <w:r>
        <w:rPr>
          <w:rFonts w:ascii="Times New Roman" w:hAnsi="Times New Roman" w:hint="eastAsia"/>
          <w:color w:val="000000"/>
          <w:sz w:val="24"/>
          <w:szCs w:val="24"/>
        </w:rPr>
        <w:t>成</w:t>
      </w:r>
      <w:r>
        <w:rPr>
          <w:rFonts w:ascii="Times New Roman" w:hAnsi="Times New Roman"/>
          <w:color w:val="000000"/>
          <w:sz w:val="24"/>
          <w:szCs w:val="24"/>
        </w:rPr>
        <w:t>稻米油加工厂共</w:t>
      </w:r>
      <w:r>
        <w:rPr>
          <w:rFonts w:ascii="Times New Roman" w:hAnsi="Times New Roman"/>
          <w:color w:val="000000"/>
          <w:sz w:val="24"/>
          <w:szCs w:val="24"/>
        </w:rPr>
        <w:t>15</w:t>
      </w:r>
      <w:r>
        <w:rPr>
          <w:rFonts w:ascii="Times New Roman" w:hAnsi="Times New Roman"/>
          <w:color w:val="000000"/>
          <w:sz w:val="24"/>
          <w:szCs w:val="24"/>
        </w:rPr>
        <w:t>家，市场畅销且前景广阔，产、学、研等环节衔接好，技术成熟。项目核心关键技术已在益海嘉里（哈尔滨）粮油食品工业有限公司、秦皇岛金海食品工业有限公司、益海嘉里（泰州）粮油工业有限公司、湖北天星粮油股份有限公司、</w:t>
      </w:r>
      <w:r>
        <w:rPr/>
        <w:fldChar w:fldCharType="begin"/>
      </w:r>
      <w:r>
        <w:instrText xml:space="preserve"> HYPERLINK "https://www.baidu.com/link?url=npFMJ-FmAx6oQWAo6xUcvORSTIEy3pJF2rwiIFEiWDnCVJenHncQpT2nED9SiafD&amp;wd=&amp;eqid=ed9d551f000067cc00000002557768cb" \t "_blank" </w:instrText>
      </w:r>
      <w:r>
        <w:rPr/>
        <w:fldChar w:fldCharType="separate"/>
      </w:r>
      <w:r>
        <w:rPr>
          <w:rFonts w:ascii="Times New Roman" w:hAnsi="Times New Roman"/>
          <w:color w:val="000000"/>
          <w:sz w:val="24"/>
          <w:szCs w:val="24"/>
        </w:rPr>
        <w:t>河南华泰粮油机械股份有限公司</w:t>
      </w:r>
      <w:r>
        <w:rPr/>
        <w:fldChar w:fldCharType="end"/>
      </w:r>
      <w:r>
        <w:rPr>
          <w:rFonts w:ascii="Times New Roman" w:hAnsi="Times New Roman"/>
          <w:color w:val="000000"/>
          <w:sz w:val="24"/>
          <w:szCs w:val="24"/>
        </w:rPr>
        <w:t>、安徽省思润谷物油精炼有限公司、浙江得乐康食品股份有限公司和湖北康宏粮油食品</w:t>
      </w:r>
      <w:r>
        <w:rPr>
          <w:rFonts w:ascii="Times New Roman" w:hAnsi="Times New Roman" w:hint="eastAsia"/>
          <w:color w:val="000000"/>
          <w:sz w:val="24"/>
          <w:szCs w:val="24"/>
        </w:rPr>
        <w:t>有限</w:t>
      </w:r>
      <w:r>
        <w:rPr>
          <w:rFonts w:ascii="Times New Roman" w:hAnsi="Times New Roman"/>
          <w:color w:val="000000"/>
          <w:sz w:val="24"/>
          <w:szCs w:val="24"/>
        </w:rPr>
        <w:t>公司等多家大中型企业推广和应用，</w:t>
      </w:r>
      <w:r>
        <w:rPr>
          <w:rFonts w:ascii="Times New Roman" w:hAnsi="Times New Roman"/>
          <w:sz w:val="24"/>
          <w:szCs w:val="24"/>
        </w:rPr>
        <w:t>其中多家为中国稻米油</w:t>
      </w:r>
      <w:r>
        <w:rPr>
          <w:rFonts w:ascii="Times New Roman" w:hAnsi="Times New Roman"/>
          <w:sz w:val="24"/>
          <w:szCs w:val="24"/>
        </w:rPr>
        <w:t>10</w:t>
      </w:r>
      <w:r>
        <w:rPr>
          <w:rFonts w:ascii="Times New Roman" w:hAnsi="Times New Roman"/>
          <w:sz w:val="24"/>
          <w:szCs w:val="24"/>
        </w:rPr>
        <w:t>强加工企业，累计实现新增产值</w:t>
      </w:r>
      <w:r>
        <w:rPr>
          <w:rFonts w:ascii="Times New Roman" w:hAnsi="Times New Roman"/>
          <w:b/>
          <w:bCs/>
          <w:sz w:val="24"/>
          <w:szCs w:val="24"/>
        </w:rPr>
        <w:t>1</w:t>
      </w:r>
      <w:r>
        <w:rPr>
          <w:rFonts w:ascii="Times New Roman" w:hAnsi="Times New Roman" w:hint="eastAsia"/>
          <w:b/>
          <w:bCs/>
          <w:sz w:val="24"/>
          <w:szCs w:val="24"/>
        </w:rPr>
        <w:t>5.89</w:t>
      </w:r>
      <w:r>
        <w:rPr>
          <w:rFonts w:ascii="Times New Roman" w:hAnsi="Times New Roman"/>
          <w:sz w:val="24"/>
          <w:szCs w:val="24"/>
        </w:rPr>
        <w:t>亿元，新增利润</w:t>
      </w:r>
      <w:r>
        <w:rPr>
          <w:rFonts w:ascii="Times New Roman" w:hAnsi="Times New Roman" w:hint="eastAsia"/>
          <w:b/>
          <w:bCs/>
          <w:sz w:val="24"/>
          <w:szCs w:val="24"/>
        </w:rPr>
        <w:t>1.07</w:t>
      </w:r>
      <w:r>
        <w:rPr>
          <w:rFonts w:ascii="Times New Roman" w:hAnsi="Times New Roman"/>
          <w:sz w:val="24"/>
          <w:szCs w:val="24"/>
        </w:rPr>
        <w:t>亿元，取得了显著的经济和社会效益，开创了我国稻米油加工和资源增值转化的新局面。主要应用单位情况见表。</w:t>
      </w:r>
    </w:p>
    <w:p>
      <w:pPr>
        <w:pStyle w:val="style0"/>
        <w:spacing w:lineRule="auto" w:line="360"/>
        <w:rPr>
          <w:rFonts w:ascii="宋体" w:cs="宋体" w:hAnsi="宋体"/>
          <w:b/>
          <w:bCs/>
          <w:sz w:val="24"/>
          <w:szCs w:val="24"/>
        </w:rPr>
      </w:pPr>
      <w:r>
        <w:rPr>
          <w:rFonts w:ascii="宋体" w:cs="宋体" w:hAnsi="宋体" w:hint="eastAsia"/>
          <w:b/>
          <w:bCs/>
          <w:sz w:val="24"/>
          <w:szCs w:val="24"/>
        </w:rPr>
        <w:br w:type="page"/>
      </w:r>
      <w:r>
        <w:rPr>
          <w:rFonts w:ascii="宋体" w:cs="宋体" w:hAnsi="宋体" w:hint="eastAsia"/>
          <w:b/>
          <w:bCs/>
          <w:sz w:val="28"/>
          <w:szCs w:val="28"/>
        </w:rPr>
        <w:t>主要知识产权证明目录</w:t>
      </w:r>
      <w:r>
        <w:rPr>
          <w:rFonts w:ascii="宋体" w:cs="宋体" w:hAnsi="宋体" w:hint="eastAsia"/>
          <w:b/>
          <w:bCs/>
          <w:sz w:val="24"/>
          <w:szCs w:val="24"/>
        </w:rPr>
        <w:t>：</w:t>
      </w:r>
    </w:p>
    <w:tbl>
      <w:tblPr>
        <w:tblpPr w:leftFromText="180" w:rightFromText="180" w:topFromText="0" w:bottomFromText="0" w:vertAnchor="text" w:horzAnchor="page" w:tblpX="491" w:tblpY="229"/>
        <w:tblOverlap w:val="never"/>
        <w:tblW w:w="10978" w:type="dxa"/>
        <w:tblLayout w:type="fixed"/>
        <w:tblCellMar>
          <w:left w:w="28" w:type="dxa"/>
          <w:right w:w="28" w:type="dxa"/>
        </w:tblCellMar>
        <w:tblLook w:val="04A0" w:firstRow="1" w:lastRow="0" w:firstColumn="1" w:lastColumn="0" w:noHBand="0" w:noVBand="1"/>
      </w:tblPr>
      <w:tblGrid>
        <w:gridCol w:w="464"/>
        <w:gridCol w:w="900"/>
        <w:gridCol w:w="1721"/>
        <w:gridCol w:w="538"/>
        <w:gridCol w:w="980"/>
        <w:gridCol w:w="1159"/>
        <w:gridCol w:w="1200"/>
        <w:gridCol w:w="1527"/>
        <w:gridCol w:w="1555"/>
        <w:gridCol w:w="934"/>
      </w:tblGrid>
      <w:tr>
        <w:trPr>
          <w:trHeight w:val="963" w:hRule="atLeast"/>
        </w:trPr>
        <w:tc>
          <w:tcPr>
            <w:tcW w:w="464" w:type="dxa"/>
            <w:tcBorders>
              <w:top w:val="single" w:sz="6" w:space="0" w:color="000000"/>
              <w:left w:val="single" w:sz="6" w:space="0" w:color="000000"/>
              <w:bottom w:val="single" w:sz="6" w:space="0" w:color="000000"/>
              <w:right w:val="single" w:sz="4" w:space="0" w:color="auto"/>
            </w:tcBorders>
            <w:vAlign w:val="center"/>
          </w:tcPr>
          <w:p>
            <w:pPr>
              <w:pStyle w:val="style0"/>
              <w:spacing w:lineRule="exact" w:line="360"/>
              <w:jc w:val="center"/>
              <w:rPr>
                <w:rFonts w:ascii="Times New Roman" w:hAnsi="Times New Roman"/>
                <w:szCs w:val="21"/>
              </w:rPr>
            </w:pPr>
            <w:r>
              <w:rPr>
                <w:rFonts w:ascii="Times New Roman" w:hAnsi="Times New Roman"/>
                <w:szCs w:val="21"/>
              </w:rPr>
              <w:t>序号</w:t>
            </w:r>
          </w:p>
          <w:p>
            <w:pPr>
              <w:pStyle w:val="style0"/>
              <w:spacing w:lineRule="exact" w:line="360"/>
              <w:jc w:val="center"/>
              <w:rPr>
                <w:rFonts w:ascii="Times New Roman" w:hAnsi="Times New Roman"/>
                <w:szCs w:val="21"/>
              </w:rPr>
            </w:pPr>
          </w:p>
        </w:tc>
        <w:tc>
          <w:tcPr>
            <w:tcW w:w="900" w:type="dxa"/>
            <w:tcBorders>
              <w:top w:val="single" w:sz="6" w:space="0" w:color="000000"/>
              <w:left w:val="nil"/>
              <w:bottom w:val="single" w:sz="6" w:space="0" w:color="000000"/>
              <w:right w:val="single" w:sz="6" w:space="0" w:color="000000"/>
            </w:tcBorders>
            <w:vAlign w:val="center"/>
          </w:tcPr>
          <w:p>
            <w:pPr>
              <w:pStyle w:val="style0"/>
              <w:spacing w:lineRule="exact" w:line="360"/>
              <w:jc w:val="center"/>
              <w:rPr>
                <w:rFonts w:ascii="Times New Roman" w:hAnsi="Times New Roman"/>
                <w:szCs w:val="21"/>
              </w:rPr>
            </w:pPr>
            <w:r>
              <w:rPr>
                <w:rFonts w:ascii="Times New Roman" w:hAnsi="Times New Roman"/>
                <w:szCs w:val="21"/>
              </w:rPr>
              <w:t>知识产</w:t>
            </w:r>
          </w:p>
          <w:p>
            <w:pPr>
              <w:pStyle w:val="style0"/>
              <w:spacing w:lineRule="exact" w:line="360"/>
              <w:jc w:val="center"/>
              <w:rPr>
                <w:rFonts w:ascii="Times New Roman" w:hAnsi="Times New Roman"/>
                <w:szCs w:val="21"/>
              </w:rPr>
            </w:pPr>
            <w:r>
              <w:rPr>
                <w:rFonts w:ascii="Times New Roman" w:hAnsi="Times New Roman"/>
                <w:szCs w:val="21"/>
              </w:rPr>
              <w:t>权类别</w:t>
            </w:r>
          </w:p>
        </w:tc>
        <w:tc>
          <w:tcPr>
            <w:tcW w:w="1721" w:type="dxa"/>
            <w:tcBorders>
              <w:top w:val="single" w:sz="6" w:space="0" w:color="000000"/>
              <w:left w:val="nil"/>
              <w:bottom w:val="single" w:sz="6" w:space="0" w:color="000000"/>
              <w:right w:val="single" w:sz="4" w:space="0" w:color="auto"/>
            </w:tcBorders>
            <w:vAlign w:val="center"/>
          </w:tcPr>
          <w:p>
            <w:pPr>
              <w:pStyle w:val="style90"/>
              <w:spacing w:lineRule="exact" w:line="360"/>
              <w:ind w:firstLine="0" w:firstLineChars="0"/>
              <w:jc w:val="center"/>
              <w:rPr>
                <w:rFonts w:ascii="Times New Roman"/>
                <w:sz w:val="21"/>
                <w:szCs w:val="21"/>
              </w:rPr>
            </w:pPr>
            <w:r>
              <w:rPr>
                <w:rFonts w:ascii="Times New Roman"/>
                <w:sz w:val="21"/>
                <w:szCs w:val="21"/>
              </w:rPr>
              <w:t>知识产权</w:t>
            </w:r>
          </w:p>
          <w:p>
            <w:pPr>
              <w:pStyle w:val="style90"/>
              <w:spacing w:lineRule="exact" w:line="360"/>
              <w:ind w:firstLine="0" w:firstLineChars="0"/>
              <w:jc w:val="center"/>
              <w:rPr>
                <w:rFonts w:ascii="Times New Roman"/>
                <w:sz w:val="21"/>
                <w:szCs w:val="21"/>
              </w:rPr>
            </w:pPr>
            <w:r>
              <w:rPr>
                <w:rFonts w:ascii="Times New Roman"/>
                <w:sz w:val="21"/>
                <w:szCs w:val="21"/>
              </w:rPr>
              <w:t>具体名称</w:t>
            </w:r>
          </w:p>
        </w:tc>
        <w:tc>
          <w:tcPr>
            <w:tcW w:w="538" w:type="dxa"/>
            <w:tcBorders>
              <w:top w:val="single" w:sz="6" w:space="0" w:color="000000"/>
              <w:left w:val="nil"/>
              <w:bottom w:val="single" w:sz="6" w:space="0" w:color="000000"/>
              <w:right w:val="single" w:sz="6" w:space="0" w:color="000000"/>
            </w:tcBorders>
            <w:vAlign w:val="center"/>
          </w:tcPr>
          <w:p>
            <w:pPr>
              <w:pStyle w:val="style90"/>
              <w:spacing w:lineRule="exact" w:line="360"/>
              <w:ind w:firstLine="0" w:firstLineChars="0"/>
              <w:jc w:val="center"/>
              <w:rPr>
                <w:rFonts w:ascii="Times New Roman"/>
                <w:sz w:val="21"/>
                <w:szCs w:val="21"/>
              </w:rPr>
            </w:pPr>
            <w:r>
              <w:rPr>
                <w:rFonts w:ascii="Times New Roman"/>
                <w:sz w:val="21"/>
                <w:szCs w:val="21"/>
              </w:rPr>
              <w:t>国家</w:t>
            </w:r>
          </w:p>
          <w:p>
            <w:pPr>
              <w:pStyle w:val="style90"/>
              <w:spacing w:lineRule="exact" w:line="360"/>
              <w:ind w:firstLine="0" w:firstLineChars="0"/>
              <w:jc w:val="center"/>
              <w:rPr>
                <w:rFonts w:ascii="Times New Roman"/>
                <w:sz w:val="21"/>
                <w:szCs w:val="21"/>
              </w:rPr>
            </w:pPr>
            <w:r>
              <w:rPr>
                <w:rFonts w:ascii="Times New Roman"/>
                <w:sz w:val="21"/>
                <w:szCs w:val="21"/>
              </w:rPr>
              <w:t>（地区）</w:t>
            </w:r>
          </w:p>
        </w:tc>
        <w:tc>
          <w:tcPr>
            <w:tcW w:w="980" w:type="dxa"/>
            <w:tcBorders>
              <w:top w:val="single" w:sz="6" w:space="0" w:color="000000"/>
              <w:left w:val="nil"/>
              <w:bottom w:val="single" w:sz="6" w:space="0" w:color="000000"/>
              <w:right w:val="single" w:sz="4" w:space="0" w:color="auto"/>
            </w:tcBorders>
            <w:vAlign w:val="center"/>
          </w:tcPr>
          <w:p>
            <w:pPr>
              <w:pStyle w:val="style90"/>
              <w:spacing w:lineRule="exact" w:line="360"/>
              <w:ind w:firstLine="0" w:firstLineChars="0"/>
              <w:jc w:val="center"/>
              <w:rPr>
                <w:rFonts w:ascii="Times New Roman"/>
                <w:sz w:val="21"/>
                <w:szCs w:val="21"/>
              </w:rPr>
            </w:pPr>
            <w:r>
              <w:rPr>
                <w:rFonts w:ascii="Times New Roman"/>
                <w:sz w:val="21"/>
                <w:szCs w:val="21"/>
              </w:rPr>
              <w:t>授权号</w:t>
            </w:r>
          </w:p>
        </w:tc>
        <w:tc>
          <w:tcPr>
            <w:tcW w:w="1159" w:type="dxa"/>
            <w:tcBorders>
              <w:top w:val="single" w:sz="6" w:space="0" w:color="000000"/>
              <w:left w:val="nil"/>
              <w:bottom w:val="single" w:sz="6" w:space="0" w:color="000000"/>
              <w:right w:val="single" w:sz="6" w:space="0" w:color="000000"/>
            </w:tcBorders>
            <w:vAlign w:val="center"/>
          </w:tcPr>
          <w:p>
            <w:pPr>
              <w:pStyle w:val="style90"/>
              <w:spacing w:lineRule="exact" w:line="360"/>
              <w:ind w:firstLine="0" w:firstLineChars="0"/>
              <w:jc w:val="center"/>
              <w:rPr>
                <w:rFonts w:ascii="Times New Roman"/>
                <w:sz w:val="21"/>
                <w:szCs w:val="21"/>
              </w:rPr>
            </w:pPr>
            <w:r>
              <w:rPr>
                <w:rFonts w:ascii="Times New Roman"/>
                <w:sz w:val="21"/>
                <w:szCs w:val="21"/>
              </w:rPr>
              <w:t>授权日期</w:t>
            </w:r>
          </w:p>
        </w:tc>
        <w:tc>
          <w:tcPr>
            <w:tcW w:w="1200" w:type="dxa"/>
            <w:tcBorders>
              <w:top w:val="single" w:sz="6" w:space="0" w:color="000000"/>
              <w:left w:val="nil"/>
              <w:bottom w:val="single" w:sz="6" w:space="0" w:color="000000"/>
              <w:right w:val="single" w:sz="4" w:space="0" w:color="auto"/>
            </w:tcBorders>
            <w:vAlign w:val="center"/>
          </w:tcPr>
          <w:p>
            <w:pPr>
              <w:pStyle w:val="style90"/>
              <w:spacing w:lineRule="exact" w:line="360"/>
              <w:ind w:firstLine="0" w:firstLineChars="0"/>
              <w:jc w:val="center"/>
              <w:rPr>
                <w:rFonts w:ascii="Times New Roman"/>
                <w:sz w:val="21"/>
                <w:szCs w:val="21"/>
              </w:rPr>
            </w:pPr>
            <w:r>
              <w:rPr>
                <w:rFonts w:ascii="Times New Roman"/>
                <w:sz w:val="21"/>
                <w:szCs w:val="21"/>
              </w:rPr>
              <w:t>证书编号</w:t>
            </w:r>
          </w:p>
        </w:tc>
        <w:tc>
          <w:tcPr>
            <w:tcW w:w="1527" w:type="dxa"/>
            <w:tcBorders>
              <w:top w:val="single" w:sz="6" w:space="0" w:color="000000"/>
              <w:left w:val="nil"/>
              <w:bottom w:val="single" w:sz="6" w:space="0" w:color="000000"/>
              <w:right w:val="single" w:sz="4" w:space="0" w:color="auto"/>
            </w:tcBorders>
            <w:vAlign w:val="center"/>
          </w:tcPr>
          <w:p>
            <w:pPr>
              <w:pStyle w:val="style90"/>
              <w:spacing w:lineRule="exact" w:line="360"/>
              <w:ind w:firstLine="0" w:firstLineChars="0"/>
              <w:jc w:val="center"/>
              <w:rPr>
                <w:rFonts w:ascii="Times New Roman"/>
                <w:sz w:val="21"/>
                <w:szCs w:val="21"/>
              </w:rPr>
            </w:pPr>
            <w:r>
              <w:rPr>
                <w:rFonts w:ascii="Times New Roman"/>
                <w:sz w:val="21"/>
                <w:szCs w:val="21"/>
              </w:rPr>
              <w:t>权利人</w:t>
            </w:r>
          </w:p>
        </w:tc>
        <w:tc>
          <w:tcPr>
            <w:tcW w:w="1555" w:type="dxa"/>
            <w:tcBorders>
              <w:top w:val="single" w:sz="6" w:space="0" w:color="000000"/>
              <w:left w:val="nil"/>
              <w:bottom w:val="single" w:sz="6" w:space="0" w:color="000000"/>
              <w:right w:val="single" w:sz="4" w:space="0" w:color="auto"/>
            </w:tcBorders>
            <w:vAlign w:val="center"/>
          </w:tcPr>
          <w:p>
            <w:pPr>
              <w:pStyle w:val="style90"/>
              <w:spacing w:lineRule="exact" w:line="360"/>
              <w:ind w:firstLine="0" w:firstLineChars="0"/>
              <w:jc w:val="center"/>
              <w:rPr>
                <w:rFonts w:ascii="Times New Roman"/>
                <w:sz w:val="21"/>
                <w:szCs w:val="21"/>
              </w:rPr>
            </w:pPr>
            <w:r>
              <w:rPr>
                <w:rFonts w:ascii="Times New Roman"/>
                <w:sz w:val="21"/>
                <w:szCs w:val="21"/>
              </w:rPr>
              <w:t>发明人</w:t>
            </w:r>
          </w:p>
        </w:tc>
        <w:tc>
          <w:tcPr>
            <w:tcW w:w="934" w:type="dxa"/>
            <w:tcBorders>
              <w:top w:val="single" w:sz="6" w:space="0" w:color="000000"/>
              <w:left w:val="nil"/>
              <w:bottom w:val="single" w:sz="6" w:space="0" w:color="000000"/>
              <w:right w:val="single" w:sz="6" w:space="0" w:color="000000"/>
            </w:tcBorders>
            <w:vAlign w:val="center"/>
          </w:tcPr>
          <w:p>
            <w:pPr>
              <w:pStyle w:val="style90"/>
              <w:spacing w:lineRule="exact" w:line="360"/>
              <w:ind w:firstLine="0" w:firstLineChars="0"/>
              <w:jc w:val="center"/>
              <w:rPr>
                <w:rFonts w:ascii="Times New Roman"/>
                <w:sz w:val="21"/>
                <w:szCs w:val="21"/>
              </w:rPr>
            </w:pPr>
            <w:r>
              <w:rPr>
                <w:rFonts w:ascii="Times New Roman"/>
                <w:sz w:val="21"/>
                <w:szCs w:val="21"/>
              </w:rPr>
              <w:t>发明专利有效状态</w:t>
            </w:r>
          </w:p>
        </w:tc>
      </w:tr>
      <w:tr>
        <w:tblPrEx/>
        <w:trPr>
          <w:trHeight w:val="753" w:hRule="atLeast"/>
        </w:trPr>
        <w:tc>
          <w:tcPr>
            <w:tcW w:w="464" w:type="dxa"/>
            <w:tcBorders>
              <w:top w:val="single" w:sz="6" w:space="0" w:color="000000"/>
              <w:left w:val="single" w:sz="6" w:space="0" w:color="000000"/>
              <w:bottom w:val="single" w:sz="4" w:space="0" w:color="auto"/>
              <w:right w:val="single" w:sz="4" w:space="0" w:color="auto"/>
            </w:tcBorders>
            <w:vAlign w:val="center"/>
          </w:tcPr>
          <w:p>
            <w:pPr>
              <w:pStyle w:val="style0"/>
              <w:jc w:val="center"/>
              <w:rPr>
                <w:rFonts w:ascii="Times New Roman" w:hAnsi="Times New Roman"/>
                <w:szCs w:val="21"/>
              </w:rPr>
            </w:pPr>
            <w:r>
              <w:rPr>
                <w:rFonts w:ascii="Times New Roman" w:hAnsi="Times New Roman"/>
                <w:kern w:val="0"/>
                <w:szCs w:val="21"/>
              </w:rPr>
              <w:t>1</w:t>
            </w:r>
          </w:p>
        </w:tc>
        <w:tc>
          <w:tcPr>
            <w:tcW w:w="900" w:type="dxa"/>
            <w:tcBorders>
              <w:top w:val="single" w:sz="6" w:space="0" w:color="000000"/>
              <w:left w:val="nil"/>
              <w:bottom w:val="single" w:sz="4" w:space="0" w:color="auto"/>
              <w:right w:val="single" w:sz="6" w:space="0" w:color="000000"/>
            </w:tcBorders>
            <w:vAlign w:val="center"/>
          </w:tcPr>
          <w:p>
            <w:pPr>
              <w:pStyle w:val="style90"/>
              <w:adjustRightInd w:val="false"/>
              <w:snapToGrid w:val="false"/>
              <w:spacing w:lineRule="auto" w:line="240"/>
              <w:ind w:firstLine="0" w:firstLineChars="0"/>
              <w:jc w:val="center"/>
              <w:rPr>
                <w:rFonts w:ascii="Times New Roman"/>
                <w:sz w:val="21"/>
                <w:szCs w:val="21"/>
              </w:rPr>
            </w:pPr>
            <w:r>
              <w:rPr>
                <w:rFonts w:ascii="Times New Roman"/>
                <w:sz w:val="21"/>
                <w:szCs w:val="21"/>
              </w:rPr>
              <w:t>发明专利</w:t>
            </w:r>
          </w:p>
        </w:tc>
        <w:tc>
          <w:tcPr>
            <w:tcW w:w="1721" w:type="dxa"/>
            <w:tcBorders>
              <w:top w:val="single" w:sz="6" w:space="0" w:color="000000"/>
              <w:left w:val="nil"/>
              <w:bottom w:val="single" w:sz="4" w:space="0" w:color="auto"/>
              <w:right w:val="single" w:sz="4" w:space="0" w:color="auto"/>
            </w:tcBorders>
            <w:vAlign w:val="center"/>
          </w:tcPr>
          <w:p>
            <w:pPr>
              <w:pStyle w:val="style90"/>
              <w:adjustRightInd w:val="false"/>
              <w:snapToGrid w:val="false"/>
              <w:spacing w:lineRule="auto" w:line="240"/>
              <w:ind w:firstLine="0" w:firstLineChars="0"/>
              <w:jc w:val="left"/>
              <w:rPr>
                <w:rFonts w:ascii="Times New Roman"/>
                <w:sz w:val="21"/>
                <w:szCs w:val="21"/>
              </w:rPr>
            </w:pPr>
            <w:r>
              <w:rPr>
                <w:rFonts w:ascii="Times New Roman" w:hint="eastAsia"/>
                <w:sz w:val="21"/>
                <w:szCs w:val="21"/>
              </w:rPr>
              <w:t>高酸值米糠油同步脱酸脱蜡工艺</w:t>
            </w:r>
            <w:r>
              <w:rPr>
                <w:rFonts w:ascii="Times New Roman" w:hint="eastAsia"/>
                <w:sz w:val="21"/>
                <w:szCs w:val="21"/>
              </w:rPr>
              <w:t xml:space="preserve"> </w:t>
            </w:r>
          </w:p>
        </w:tc>
        <w:tc>
          <w:tcPr>
            <w:tcW w:w="538" w:type="dxa"/>
            <w:tcBorders>
              <w:top w:val="single" w:sz="6" w:space="0" w:color="000000"/>
              <w:left w:val="nil"/>
              <w:bottom w:val="single" w:sz="4" w:space="0" w:color="auto"/>
              <w:right w:val="single" w:sz="6" w:space="0" w:color="000000"/>
            </w:tcBorders>
            <w:vAlign w:val="center"/>
          </w:tcPr>
          <w:p>
            <w:pPr>
              <w:pStyle w:val="style90"/>
              <w:adjustRightInd w:val="false"/>
              <w:snapToGrid w:val="false"/>
              <w:spacing w:lineRule="auto" w:line="240"/>
              <w:ind w:firstLine="0" w:firstLineChars="0"/>
              <w:jc w:val="center"/>
              <w:rPr>
                <w:rFonts w:ascii="Times New Roman"/>
                <w:sz w:val="21"/>
                <w:szCs w:val="21"/>
              </w:rPr>
            </w:pPr>
            <w:r>
              <w:rPr>
                <w:rFonts w:ascii="Times New Roman" w:hint="eastAsia"/>
                <w:sz w:val="21"/>
                <w:szCs w:val="21"/>
              </w:rPr>
              <w:t>中国</w:t>
            </w:r>
          </w:p>
        </w:tc>
        <w:tc>
          <w:tcPr>
            <w:tcW w:w="980"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ZL201510306814.2</w:t>
            </w:r>
          </w:p>
        </w:tc>
        <w:tc>
          <w:tcPr>
            <w:tcW w:w="1159" w:type="dxa"/>
            <w:tcBorders>
              <w:top w:val="single" w:sz="6" w:space="0" w:color="000000"/>
              <w:left w:val="nil"/>
              <w:bottom w:val="single" w:sz="4" w:space="0" w:color="auto"/>
              <w:right w:val="single" w:sz="6" w:space="0" w:color="000000"/>
            </w:tcBorders>
            <w:vAlign w:val="center"/>
          </w:tcPr>
          <w:p>
            <w:pPr>
              <w:pStyle w:val="style0"/>
              <w:rPr>
                <w:rFonts w:ascii="Times New Roman" w:hAnsi="Times New Roman"/>
                <w:szCs w:val="21"/>
              </w:rPr>
            </w:pPr>
            <w:r>
              <w:rPr>
                <w:rFonts w:ascii="Times New Roman" w:hAnsi="Times New Roman" w:hint="eastAsia"/>
                <w:kern w:val="0"/>
                <w:szCs w:val="21"/>
              </w:rPr>
              <w:t>2018.02.16</w:t>
            </w:r>
          </w:p>
        </w:tc>
        <w:tc>
          <w:tcPr>
            <w:tcW w:w="1200"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第</w:t>
            </w:r>
            <w:r>
              <w:rPr>
                <w:rFonts w:ascii="Times New Roman" w:hAnsi="Times New Roman" w:hint="eastAsia"/>
                <w:kern w:val="0"/>
                <w:szCs w:val="21"/>
              </w:rPr>
              <w:t>2821432</w:t>
            </w:r>
            <w:r>
              <w:rPr>
                <w:rFonts w:ascii="Times New Roman" w:hAnsi="Times New Roman" w:hint="eastAsia"/>
                <w:kern w:val="0"/>
                <w:szCs w:val="21"/>
              </w:rPr>
              <w:t>号</w:t>
            </w:r>
          </w:p>
        </w:tc>
        <w:tc>
          <w:tcPr>
            <w:tcW w:w="1527" w:type="dxa"/>
            <w:tcBorders>
              <w:top w:val="single" w:sz="6" w:space="0" w:color="000000"/>
              <w:left w:val="nil"/>
              <w:bottom w:val="single" w:sz="4" w:space="0" w:color="auto"/>
              <w:right w:val="single" w:sz="4" w:space="0" w:color="auto"/>
            </w:tcBorders>
            <w:vAlign w:val="center"/>
          </w:tcPr>
          <w:p>
            <w:pPr>
              <w:pStyle w:val="style90"/>
              <w:adjustRightInd w:val="false"/>
              <w:snapToGrid w:val="false"/>
              <w:spacing w:lineRule="auto" w:line="240"/>
              <w:ind w:firstLine="0" w:firstLineChars="0"/>
              <w:jc w:val="center"/>
              <w:rPr>
                <w:rFonts w:ascii="Times New Roman" w:hAnsi="Times New Roman"/>
                <w:szCs w:val="21"/>
              </w:rPr>
            </w:pPr>
            <w:r>
              <w:rPr>
                <w:rFonts w:ascii="Times New Roman" w:hint="eastAsia"/>
                <w:sz w:val="21"/>
                <w:szCs w:val="21"/>
              </w:rPr>
              <w:t>武汉轻工大学</w:t>
            </w:r>
          </w:p>
        </w:tc>
        <w:tc>
          <w:tcPr>
            <w:tcW w:w="1555" w:type="dxa"/>
            <w:tcBorders>
              <w:top w:val="single" w:sz="6" w:space="0" w:color="000000"/>
              <w:left w:val="nil"/>
              <w:bottom w:val="single" w:sz="4" w:space="0" w:color="auto"/>
              <w:right w:val="single" w:sz="4" w:space="0" w:color="auto"/>
            </w:tcBorders>
            <w:vAlign w:val="center"/>
          </w:tcPr>
          <w:p>
            <w:pPr>
              <w:pStyle w:val="style90"/>
              <w:adjustRightInd w:val="false"/>
              <w:snapToGrid w:val="false"/>
              <w:spacing w:lineRule="auto" w:line="240"/>
              <w:ind w:firstLine="0" w:firstLineChars="0"/>
              <w:jc w:val="left"/>
              <w:rPr>
                <w:rFonts w:ascii="宋体" w:cs="宋体" w:hAnsi="宋体"/>
                <w:sz w:val="18"/>
                <w:szCs w:val="18"/>
              </w:rPr>
            </w:pPr>
            <w:r>
              <w:rPr>
                <w:rFonts w:ascii="宋体" w:cs="宋体" w:hAnsi="宋体" w:hint="eastAsia"/>
                <w:b/>
                <w:bCs/>
                <w:sz w:val="18"/>
                <w:szCs w:val="18"/>
              </w:rPr>
              <w:t>何东平</w:t>
            </w:r>
            <w:r>
              <w:rPr>
                <w:rFonts w:ascii="宋体" w:cs="宋体" w:hAnsi="宋体" w:hint="eastAsia"/>
                <w:sz w:val="18"/>
                <w:szCs w:val="18"/>
              </w:rPr>
              <w:t>，胡建华，</w:t>
            </w:r>
            <w:r>
              <w:rPr>
                <w:rFonts w:ascii="宋体" w:cs="宋体" w:hAnsi="宋体" w:hint="eastAsia"/>
                <w:b/>
                <w:bCs/>
                <w:sz w:val="18"/>
                <w:szCs w:val="18"/>
              </w:rPr>
              <w:t>胡传荣</w:t>
            </w:r>
            <w:r>
              <w:rPr>
                <w:rFonts w:ascii="宋体" w:cs="宋体" w:hAnsi="宋体" w:hint="eastAsia"/>
                <w:sz w:val="18"/>
                <w:szCs w:val="18"/>
              </w:rPr>
              <w:t>，刘零怡，</w:t>
            </w:r>
          </w:p>
          <w:p>
            <w:pPr>
              <w:pStyle w:val="style90"/>
              <w:adjustRightInd w:val="false"/>
              <w:snapToGrid w:val="false"/>
              <w:spacing w:lineRule="auto" w:line="240"/>
              <w:ind w:firstLine="0" w:firstLineChars="0"/>
              <w:jc w:val="left"/>
              <w:rPr>
                <w:rFonts w:ascii="Times New Roman" w:hAnsi="Times New Roman"/>
                <w:szCs w:val="21"/>
              </w:rPr>
            </w:pPr>
            <w:r>
              <w:rPr>
                <w:rFonts w:ascii="宋体" w:cs="宋体" w:hAnsi="宋体" w:hint="eastAsia"/>
                <w:b/>
                <w:bCs/>
                <w:sz w:val="18"/>
                <w:szCs w:val="18"/>
              </w:rPr>
              <w:t>张四红</w:t>
            </w:r>
            <w:r>
              <w:rPr>
                <w:rFonts w:ascii="宋体" w:cs="宋体" w:hAnsi="宋体" w:hint="eastAsia"/>
                <w:sz w:val="18"/>
                <w:szCs w:val="18"/>
              </w:rPr>
              <w:t>，姚  理，王  娟</w:t>
            </w:r>
          </w:p>
        </w:tc>
        <w:tc>
          <w:tcPr>
            <w:tcW w:w="934" w:type="dxa"/>
            <w:tcBorders>
              <w:top w:val="single" w:sz="6" w:space="0" w:color="000000"/>
              <w:left w:val="nil"/>
              <w:bottom w:val="single" w:sz="4" w:space="0" w:color="auto"/>
              <w:right w:val="single" w:sz="6" w:space="0" w:color="000000"/>
            </w:tcBorders>
            <w:vAlign w:val="center"/>
          </w:tcPr>
          <w:p>
            <w:pPr>
              <w:pStyle w:val="style0"/>
              <w:jc w:val="center"/>
              <w:rPr>
                <w:rFonts w:ascii="Times New Roman" w:hAnsi="Times New Roman"/>
                <w:szCs w:val="21"/>
              </w:rPr>
            </w:pPr>
            <w:r>
              <w:rPr>
                <w:rFonts w:ascii="Times New Roman" w:hAnsi="Times New Roman"/>
                <w:szCs w:val="21"/>
              </w:rPr>
              <w:t>有效</w:t>
            </w:r>
          </w:p>
        </w:tc>
      </w:tr>
      <w:tr>
        <w:tblPrEx/>
        <w:trPr>
          <w:trHeight w:val="363" w:hRule="atLeast"/>
        </w:trPr>
        <w:tc>
          <w:tcPr>
            <w:tcW w:w="464" w:type="dxa"/>
            <w:tcBorders>
              <w:top w:val="single" w:sz="4" w:space="0" w:color="auto"/>
              <w:left w:val="single" w:sz="6" w:space="0" w:color="000000"/>
              <w:bottom w:val="single" w:sz="6" w:space="0" w:color="000000"/>
              <w:right w:val="single" w:sz="4" w:space="0" w:color="auto"/>
            </w:tcBorders>
            <w:vAlign w:val="center"/>
          </w:tcPr>
          <w:p>
            <w:pPr>
              <w:pStyle w:val="style0"/>
              <w:jc w:val="center"/>
              <w:rPr>
                <w:rFonts w:ascii="Times New Roman" w:hAnsi="Times New Roman"/>
                <w:kern w:val="0"/>
                <w:szCs w:val="21"/>
              </w:rPr>
            </w:pPr>
            <w:r>
              <w:rPr>
                <w:rFonts w:ascii="Times New Roman" w:hAnsi="Times New Roman"/>
                <w:kern w:val="0"/>
                <w:szCs w:val="21"/>
              </w:rPr>
              <w:t>2</w:t>
            </w:r>
          </w:p>
        </w:tc>
        <w:tc>
          <w:tcPr>
            <w:tcW w:w="900" w:type="dxa"/>
            <w:tcBorders>
              <w:top w:val="single" w:sz="4" w:space="0" w:color="auto"/>
              <w:left w:val="nil"/>
              <w:bottom w:val="single" w:sz="6" w:space="0" w:color="000000"/>
              <w:right w:val="single" w:sz="6" w:space="0" w:color="000000"/>
            </w:tcBorders>
            <w:vAlign w:val="center"/>
          </w:tcPr>
          <w:p>
            <w:pPr>
              <w:pStyle w:val="style0"/>
              <w:jc w:val="center"/>
              <w:rPr>
                <w:rFonts w:ascii="Times New Roman" w:hAnsi="Times New Roman"/>
                <w:szCs w:val="21"/>
              </w:rPr>
            </w:pPr>
            <w:r>
              <w:rPr>
                <w:rFonts w:ascii="Times New Roman"/>
                <w:szCs w:val="21"/>
              </w:rPr>
              <w:t>发明专利</w:t>
            </w:r>
          </w:p>
        </w:tc>
        <w:tc>
          <w:tcPr>
            <w:tcW w:w="1721"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控制油脂中</w:t>
            </w:r>
            <w:r>
              <w:rPr>
                <w:rFonts w:ascii="Times New Roman" w:hAnsi="Times New Roman"/>
                <w:kern w:val="0"/>
                <w:szCs w:val="21"/>
              </w:rPr>
              <w:t>3-</w:t>
            </w:r>
            <w:r>
              <w:rPr>
                <w:rFonts w:ascii="Times New Roman" w:hAnsi="Times New Roman" w:hint="eastAsia"/>
                <w:kern w:val="0"/>
                <w:szCs w:val="21"/>
              </w:rPr>
              <w:t>氯</w:t>
            </w:r>
            <w:r>
              <w:rPr>
                <w:rFonts w:ascii="Times New Roman" w:hAnsi="Times New Roman"/>
                <w:kern w:val="0"/>
                <w:szCs w:val="21"/>
              </w:rPr>
              <w:t>-1,2-</w:t>
            </w:r>
            <w:r>
              <w:rPr>
                <w:rFonts w:ascii="Times New Roman" w:hAnsi="Times New Roman" w:hint="eastAsia"/>
                <w:kern w:val="0"/>
                <w:szCs w:val="21"/>
              </w:rPr>
              <w:t>丙二醇或其酯含量的方法</w:t>
            </w:r>
            <w:r>
              <w:rPr>
                <w:rFonts w:ascii="Times New Roman" w:hAnsi="Times New Roman" w:hint="eastAsia"/>
                <w:kern w:val="0"/>
                <w:szCs w:val="21"/>
              </w:rPr>
              <w:t xml:space="preserve"> </w:t>
            </w:r>
          </w:p>
        </w:tc>
        <w:tc>
          <w:tcPr>
            <w:tcW w:w="538" w:type="dxa"/>
            <w:tcBorders>
              <w:top w:val="single" w:sz="4" w:space="0" w:color="auto"/>
              <w:left w:val="nil"/>
              <w:bottom w:val="single" w:sz="6" w:space="0" w:color="000000"/>
              <w:right w:val="single" w:sz="6" w:space="0" w:color="000000"/>
            </w:tcBorders>
            <w:vAlign w:val="center"/>
          </w:tcPr>
          <w:p>
            <w:pPr>
              <w:pStyle w:val="style0"/>
              <w:jc w:val="center"/>
              <w:rPr>
                <w:rFonts w:ascii="Times New Roman" w:hAnsi="Times New Roman"/>
                <w:szCs w:val="21"/>
              </w:rPr>
            </w:pPr>
            <w:r>
              <w:rPr>
                <w:rFonts w:ascii="Times New Roman" w:hAnsi="Times New Roman" w:hint="eastAsia"/>
                <w:kern w:val="0"/>
                <w:szCs w:val="21"/>
              </w:rPr>
              <w:t>中国</w:t>
            </w:r>
          </w:p>
        </w:tc>
        <w:tc>
          <w:tcPr>
            <w:tcW w:w="980"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Times New Roman" w:hAnsi="Times New Roman"/>
                <w:kern w:val="0"/>
                <w:szCs w:val="21"/>
              </w:rPr>
              <w:t>ZL201010228009.X</w:t>
            </w:r>
          </w:p>
        </w:tc>
        <w:tc>
          <w:tcPr>
            <w:tcW w:w="1159" w:type="dxa"/>
            <w:tcBorders>
              <w:top w:val="single" w:sz="4" w:space="0" w:color="auto"/>
              <w:left w:val="nil"/>
              <w:bottom w:val="single" w:sz="6" w:space="0" w:color="000000"/>
              <w:right w:val="single" w:sz="6" w:space="0" w:color="000000"/>
            </w:tcBorders>
            <w:vAlign w:val="center"/>
          </w:tcPr>
          <w:p>
            <w:pPr>
              <w:pStyle w:val="style0"/>
              <w:rPr>
                <w:rFonts w:ascii="Times New Roman" w:hAnsi="Times New Roman"/>
                <w:szCs w:val="21"/>
              </w:rPr>
            </w:pPr>
            <w:r>
              <w:rPr>
                <w:rFonts w:ascii="Times New Roman" w:hAnsi="Times New Roman"/>
                <w:kern w:val="0"/>
                <w:szCs w:val="21"/>
              </w:rPr>
              <w:t>2015.03.25</w:t>
            </w:r>
          </w:p>
        </w:tc>
        <w:tc>
          <w:tcPr>
            <w:tcW w:w="1200"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第</w:t>
            </w:r>
            <w:r>
              <w:rPr>
                <w:rFonts w:ascii="Times New Roman" w:hAnsi="Times New Roman"/>
                <w:kern w:val="0"/>
                <w:szCs w:val="21"/>
              </w:rPr>
              <w:t>1614258</w:t>
            </w:r>
            <w:r>
              <w:rPr>
                <w:rFonts w:ascii="Times New Roman" w:hAnsi="Times New Roman" w:hint="eastAsia"/>
                <w:kern w:val="0"/>
                <w:szCs w:val="21"/>
              </w:rPr>
              <w:t>号</w:t>
            </w:r>
          </w:p>
        </w:tc>
        <w:tc>
          <w:tcPr>
            <w:tcW w:w="1527"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丰益（上海）生物技术研发中心有限公司</w:t>
            </w:r>
          </w:p>
        </w:tc>
        <w:tc>
          <w:tcPr>
            <w:tcW w:w="1555"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宋体" w:cs="宋体" w:hAnsi="宋体" w:hint="eastAsia"/>
                <w:b/>
                <w:bCs/>
                <w:sz w:val="18"/>
                <w:szCs w:val="18"/>
              </w:rPr>
              <w:t>姜元荣</w:t>
            </w:r>
            <w:r>
              <w:rPr>
                <w:rFonts w:ascii="宋体" w:cs="宋体" w:hAnsi="宋体" w:hint="eastAsia"/>
                <w:sz w:val="18"/>
                <w:szCs w:val="18"/>
              </w:rPr>
              <w:t>，骆  威，</w:t>
            </w:r>
            <w:r>
              <w:rPr>
                <w:rFonts w:ascii="宋体" w:cs="宋体" w:hAnsi="宋体" w:hint="eastAsia"/>
                <w:b/>
                <w:bCs/>
                <w:sz w:val="18"/>
                <w:szCs w:val="18"/>
              </w:rPr>
              <w:t>王  勇</w:t>
            </w:r>
            <w:r>
              <w:rPr>
                <w:rFonts w:ascii="宋体" w:cs="宋体" w:hAnsi="宋体" w:hint="eastAsia"/>
                <w:sz w:val="18"/>
                <w:szCs w:val="18"/>
              </w:rPr>
              <w:t>，刘叶挺</w:t>
            </w:r>
          </w:p>
        </w:tc>
        <w:tc>
          <w:tcPr>
            <w:tcW w:w="934" w:type="dxa"/>
            <w:tcBorders>
              <w:top w:val="single" w:sz="4" w:space="0" w:color="auto"/>
              <w:left w:val="nil"/>
              <w:bottom w:val="single" w:sz="6" w:space="0" w:color="000000"/>
              <w:right w:val="single" w:sz="6" w:space="0" w:color="000000"/>
            </w:tcBorders>
            <w:vAlign w:val="center"/>
          </w:tcPr>
          <w:p>
            <w:pPr>
              <w:pStyle w:val="style0"/>
              <w:jc w:val="center"/>
              <w:rPr>
                <w:rFonts w:ascii="Times New Roman" w:hAnsi="Times New Roman"/>
                <w:szCs w:val="21"/>
              </w:rPr>
            </w:pPr>
            <w:r>
              <w:rPr>
                <w:rFonts w:ascii="Times New Roman" w:hAnsi="Times New Roman"/>
                <w:szCs w:val="21"/>
              </w:rPr>
              <w:t>有效</w:t>
            </w:r>
          </w:p>
        </w:tc>
      </w:tr>
      <w:tr>
        <w:tblPrEx/>
        <w:trPr>
          <w:trHeight w:val="363" w:hRule="atLeast"/>
        </w:trPr>
        <w:tc>
          <w:tcPr>
            <w:tcW w:w="464" w:type="dxa"/>
            <w:tcBorders>
              <w:top w:val="single" w:sz="4" w:space="0" w:color="auto"/>
              <w:left w:val="single" w:sz="6" w:space="0" w:color="000000"/>
              <w:bottom w:val="single" w:sz="6" w:space="0" w:color="000000"/>
              <w:right w:val="single" w:sz="4" w:space="0" w:color="auto"/>
            </w:tcBorders>
            <w:vAlign w:val="center"/>
          </w:tcPr>
          <w:p>
            <w:pPr>
              <w:pStyle w:val="style0"/>
              <w:jc w:val="center"/>
              <w:rPr>
                <w:rFonts w:ascii="Times New Roman" w:hAnsi="Times New Roman"/>
                <w:kern w:val="0"/>
                <w:szCs w:val="21"/>
              </w:rPr>
            </w:pPr>
            <w:r>
              <w:rPr>
                <w:rFonts w:ascii="Times New Roman" w:hAnsi="Times New Roman"/>
                <w:kern w:val="0"/>
                <w:szCs w:val="21"/>
              </w:rPr>
              <w:t>3</w:t>
            </w:r>
          </w:p>
        </w:tc>
        <w:tc>
          <w:tcPr>
            <w:tcW w:w="900" w:type="dxa"/>
            <w:tcBorders>
              <w:top w:val="single" w:sz="4" w:space="0" w:color="auto"/>
              <w:left w:val="nil"/>
              <w:bottom w:val="single" w:sz="6" w:space="0" w:color="000000"/>
              <w:right w:val="single" w:sz="6" w:space="0" w:color="000000"/>
            </w:tcBorders>
            <w:vAlign w:val="center"/>
          </w:tcPr>
          <w:p>
            <w:pPr>
              <w:pStyle w:val="style0"/>
              <w:jc w:val="center"/>
              <w:rPr>
                <w:rFonts w:ascii="Times New Roman" w:hAnsi="Times New Roman"/>
                <w:szCs w:val="21"/>
              </w:rPr>
            </w:pPr>
            <w:r>
              <w:rPr>
                <w:rFonts w:ascii="Times New Roman"/>
                <w:szCs w:val="21"/>
              </w:rPr>
              <w:t>发明专利</w:t>
            </w:r>
          </w:p>
        </w:tc>
        <w:tc>
          <w:tcPr>
            <w:tcW w:w="1721"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米糠一级油精炼的生产方法</w:t>
            </w:r>
            <w:r>
              <w:rPr>
                <w:rFonts w:ascii="Times New Roman" w:hAnsi="Times New Roman" w:hint="eastAsia"/>
                <w:kern w:val="0"/>
                <w:szCs w:val="21"/>
              </w:rPr>
              <w:t xml:space="preserve"> </w:t>
            </w:r>
          </w:p>
        </w:tc>
        <w:tc>
          <w:tcPr>
            <w:tcW w:w="538" w:type="dxa"/>
            <w:tcBorders>
              <w:top w:val="single" w:sz="4" w:space="0" w:color="auto"/>
              <w:left w:val="nil"/>
              <w:bottom w:val="single" w:sz="6" w:space="0" w:color="000000"/>
              <w:right w:val="single" w:sz="6" w:space="0" w:color="000000"/>
            </w:tcBorders>
            <w:vAlign w:val="center"/>
          </w:tcPr>
          <w:p>
            <w:pPr>
              <w:pStyle w:val="style0"/>
              <w:jc w:val="center"/>
              <w:rPr>
                <w:rFonts w:ascii="Times New Roman" w:hAnsi="Times New Roman"/>
                <w:szCs w:val="21"/>
              </w:rPr>
            </w:pPr>
            <w:r>
              <w:rPr>
                <w:rFonts w:ascii="Times New Roman" w:hAnsi="Times New Roman" w:hint="eastAsia"/>
                <w:kern w:val="0"/>
                <w:szCs w:val="21"/>
              </w:rPr>
              <w:t>中国</w:t>
            </w:r>
          </w:p>
        </w:tc>
        <w:tc>
          <w:tcPr>
            <w:tcW w:w="980"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Times New Roman" w:hAnsi="Times New Roman"/>
                <w:kern w:val="0"/>
                <w:szCs w:val="21"/>
              </w:rPr>
              <w:t>ZL200810231527.X</w:t>
            </w:r>
          </w:p>
        </w:tc>
        <w:tc>
          <w:tcPr>
            <w:tcW w:w="1159" w:type="dxa"/>
            <w:tcBorders>
              <w:top w:val="single" w:sz="4" w:space="0" w:color="auto"/>
              <w:left w:val="nil"/>
              <w:bottom w:val="single" w:sz="6" w:space="0" w:color="000000"/>
              <w:right w:val="single" w:sz="6" w:space="0" w:color="000000"/>
            </w:tcBorders>
            <w:vAlign w:val="center"/>
          </w:tcPr>
          <w:p>
            <w:pPr>
              <w:pStyle w:val="style0"/>
              <w:rPr>
                <w:rFonts w:ascii="Times New Roman" w:hAnsi="Times New Roman"/>
                <w:szCs w:val="21"/>
              </w:rPr>
            </w:pPr>
            <w:r>
              <w:rPr>
                <w:rFonts w:ascii="Times New Roman" w:hAnsi="Times New Roman"/>
                <w:kern w:val="0"/>
                <w:szCs w:val="21"/>
              </w:rPr>
              <w:t>2011.05.04</w:t>
            </w:r>
          </w:p>
        </w:tc>
        <w:tc>
          <w:tcPr>
            <w:tcW w:w="1200"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第</w:t>
            </w:r>
            <w:r>
              <w:rPr>
                <w:rFonts w:ascii="Times New Roman" w:hAnsi="Times New Roman" w:hint="eastAsia"/>
                <w:kern w:val="0"/>
                <w:szCs w:val="21"/>
              </w:rPr>
              <w:t>772679</w:t>
            </w:r>
            <w:r>
              <w:rPr>
                <w:rFonts w:ascii="Times New Roman" w:hAnsi="Times New Roman" w:hint="eastAsia"/>
                <w:kern w:val="0"/>
                <w:szCs w:val="21"/>
              </w:rPr>
              <w:t>号</w:t>
            </w:r>
          </w:p>
        </w:tc>
        <w:tc>
          <w:tcPr>
            <w:tcW w:w="1527"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河南华泰粮油机械工程有限公司</w:t>
            </w:r>
          </w:p>
        </w:tc>
        <w:tc>
          <w:tcPr>
            <w:tcW w:w="1555"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宋体" w:cs="宋体" w:hAnsi="宋体" w:hint="eastAsia"/>
                <w:b/>
                <w:bCs/>
                <w:sz w:val="18"/>
                <w:szCs w:val="18"/>
              </w:rPr>
              <w:t>闫子鹏</w:t>
            </w:r>
            <w:r>
              <w:rPr>
                <w:rFonts w:ascii="宋体" w:cs="宋体" w:hAnsi="宋体" w:hint="eastAsia"/>
                <w:sz w:val="18"/>
                <w:szCs w:val="18"/>
              </w:rPr>
              <w:t>，薛锦峰，闫子党，范新田</w:t>
            </w:r>
          </w:p>
        </w:tc>
        <w:tc>
          <w:tcPr>
            <w:tcW w:w="934" w:type="dxa"/>
            <w:tcBorders>
              <w:top w:val="single" w:sz="4" w:space="0" w:color="auto"/>
              <w:left w:val="nil"/>
              <w:bottom w:val="single" w:sz="6" w:space="0" w:color="000000"/>
              <w:right w:val="single" w:sz="6" w:space="0" w:color="000000"/>
            </w:tcBorders>
            <w:vAlign w:val="center"/>
          </w:tcPr>
          <w:p>
            <w:pPr>
              <w:pStyle w:val="style0"/>
              <w:jc w:val="center"/>
              <w:rPr>
                <w:rFonts w:ascii="Times New Roman" w:hAnsi="Times New Roman"/>
                <w:szCs w:val="21"/>
              </w:rPr>
            </w:pPr>
            <w:r>
              <w:rPr>
                <w:rFonts w:ascii="Times New Roman" w:hAnsi="Times New Roman"/>
                <w:szCs w:val="21"/>
              </w:rPr>
              <w:t>有效</w:t>
            </w:r>
          </w:p>
        </w:tc>
      </w:tr>
      <w:tr>
        <w:tblPrEx/>
        <w:trPr>
          <w:trHeight w:val="363" w:hRule="atLeast"/>
        </w:trPr>
        <w:tc>
          <w:tcPr>
            <w:tcW w:w="464" w:type="dxa"/>
            <w:tcBorders>
              <w:top w:val="single" w:sz="4" w:space="0" w:color="auto"/>
              <w:left w:val="single" w:sz="6" w:space="0" w:color="000000"/>
              <w:bottom w:val="single" w:sz="6" w:space="0" w:color="000000"/>
              <w:right w:val="single" w:sz="4" w:space="0" w:color="auto"/>
            </w:tcBorders>
            <w:vAlign w:val="center"/>
          </w:tcPr>
          <w:p>
            <w:pPr>
              <w:pStyle w:val="style0"/>
              <w:jc w:val="center"/>
              <w:rPr>
                <w:rFonts w:ascii="Times New Roman" w:hAnsi="Times New Roman"/>
                <w:kern w:val="0"/>
                <w:szCs w:val="21"/>
              </w:rPr>
            </w:pPr>
            <w:r>
              <w:rPr>
                <w:rFonts w:ascii="Times New Roman" w:hAnsi="Times New Roman"/>
                <w:kern w:val="0"/>
                <w:szCs w:val="21"/>
              </w:rPr>
              <w:t>4</w:t>
            </w:r>
          </w:p>
        </w:tc>
        <w:tc>
          <w:tcPr>
            <w:tcW w:w="900" w:type="dxa"/>
            <w:tcBorders>
              <w:top w:val="single" w:sz="4" w:space="0" w:color="auto"/>
              <w:left w:val="nil"/>
              <w:bottom w:val="single" w:sz="6" w:space="0" w:color="000000"/>
              <w:right w:val="single" w:sz="6" w:space="0" w:color="000000"/>
            </w:tcBorders>
            <w:vAlign w:val="center"/>
          </w:tcPr>
          <w:p>
            <w:pPr>
              <w:pStyle w:val="style0"/>
              <w:jc w:val="center"/>
              <w:rPr>
                <w:rFonts w:ascii="Times New Roman" w:hAnsi="Times New Roman"/>
                <w:szCs w:val="21"/>
              </w:rPr>
            </w:pPr>
            <w:r>
              <w:rPr>
                <w:rFonts w:ascii="Times New Roman"/>
                <w:szCs w:val="21"/>
              </w:rPr>
              <w:t>发明专利</w:t>
            </w:r>
          </w:p>
        </w:tc>
        <w:tc>
          <w:tcPr>
            <w:tcW w:w="1721"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米糠一级油的脱色方法</w:t>
            </w:r>
            <w:r>
              <w:rPr>
                <w:rFonts w:ascii="Times New Roman" w:hAnsi="Times New Roman" w:hint="eastAsia"/>
                <w:kern w:val="0"/>
                <w:szCs w:val="21"/>
              </w:rPr>
              <w:t xml:space="preserve"> </w:t>
            </w:r>
          </w:p>
        </w:tc>
        <w:tc>
          <w:tcPr>
            <w:tcW w:w="538" w:type="dxa"/>
            <w:tcBorders>
              <w:top w:val="single" w:sz="4" w:space="0" w:color="auto"/>
              <w:left w:val="nil"/>
              <w:bottom w:val="single" w:sz="6" w:space="0" w:color="000000"/>
              <w:right w:val="single" w:sz="6" w:space="0" w:color="000000"/>
            </w:tcBorders>
            <w:vAlign w:val="center"/>
          </w:tcPr>
          <w:p>
            <w:pPr>
              <w:pStyle w:val="style0"/>
              <w:jc w:val="center"/>
              <w:rPr>
                <w:rFonts w:ascii="Times New Roman" w:hAnsi="Times New Roman"/>
                <w:szCs w:val="21"/>
              </w:rPr>
            </w:pPr>
            <w:r>
              <w:rPr>
                <w:rFonts w:ascii="Times New Roman" w:hAnsi="Times New Roman" w:hint="eastAsia"/>
                <w:kern w:val="0"/>
                <w:szCs w:val="21"/>
              </w:rPr>
              <w:t>中国</w:t>
            </w:r>
          </w:p>
        </w:tc>
        <w:tc>
          <w:tcPr>
            <w:tcW w:w="980"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Times New Roman" w:hAnsi="Times New Roman"/>
                <w:kern w:val="0"/>
                <w:szCs w:val="21"/>
              </w:rPr>
              <w:t>ZL201110255496.3</w:t>
            </w:r>
          </w:p>
        </w:tc>
        <w:tc>
          <w:tcPr>
            <w:tcW w:w="1159" w:type="dxa"/>
            <w:tcBorders>
              <w:top w:val="single" w:sz="4" w:space="0" w:color="auto"/>
              <w:left w:val="nil"/>
              <w:bottom w:val="single" w:sz="6" w:space="0" w:color="000000"/>
              <w:right w:val="single" w:sz="6" w:space="0" w:color="000000"/>
            </w:tcBorders>
            <w:vAlign w:val="center"/>
          </w:tcPr>
          <w:p>
            <w:pPr>
              <w:pStyle w:val="style0"/>
              <w:rPr>
                <w:rFonts w:ascii="Times New Roman" w:hAnsi="Times New Roman"/>
                <w:szCs w:val="21"/>
              </w:rPr>
            </w:pPr>
            <w:r>
              <w:rPr>
                <w:rFonts w:ascii="Times New Roman" w:hAnsi="Times New Roman"/>
                <w:kern w:val="0"/>
                <w:szCs w:val="21"/>
              </w:rPr>
              <w:t>2013.04.10</w:t>
            </w:r>
          </w:p>
        </w:tc>
        <w:tc>
          <w:tcPr>
            <w:tcW w:w="1200"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第</w:t>
            </w:r>
            <w:r>
              <w:rPr>
                <w:rFonts w:ascii="Times New Roman" w:hAnsi="Times New Roman"/>
                <w:kern w:val="0"/>
                <w:szCs w:val="21"/>
              </w:rPr>
              <w:t>1174034</w:t>
            </w:r>
            <w:r>
              <w:rPr>
                <w:rFonts w:ascii="Times New Roman" w:hAnsi="Times New Roman" w:hint="eastAsia"/>
                <w:kern w:val="0"/>
                <w:szCs w:val="21"/>
              </w:rPr>
              <w:t>号</w:t>
            </w:r>
          </w:p>
        </w:tc>
        <w:tc>
          <w:tcPr>
            <w:tcW w:w="1527"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浙江银河药业有限公司</w:t>
            </w:r>
          </w:p>
        </w:tc>
        <w:tc>
          <w:tcPr>
            <w:tcW w:w="1555"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宋体" w:cs="宋体" w:hAnsi="宋体" w:hint="eastAsia"/>
                <w:b/>
                <w:bCs/>
                <w:sz w:val="18"/>
                <w:szCs w:val="18"/>
              </w:rPr>
              <w:t>童舜火</w:t>
            </w:r>
            <w:r>
              <w:rPr>
                <w:rFonts w:ascii="宋体" w:cs="宋体" w:hAnsi="宋体" w:hint="eastAsia"/>
                <w:sz w:val="18"/>
                <w:szCs w:val="18"/>
              </w:rPr>
              <w:t>，李生红，陈金平，王小贵</w:t>
            </w:r>
          </w:p>
        </w:tc>
        <w:tc>
          <w:tcPr>
            <w:tcW w:w="934" w:type="dxa"/>
            <w:tcBorders>
              <w:top w:val="single" w:sz="4" w:space="0" w:color="auto"/>
              <w:left w:val="nil"/>
              <w:bottom w:val="single" w:sz="6" w:space="0" w:color="000000"/>
              <w:right w:val="single" w:sz="6" w:space="0" w:color="000000"/>
            </w:tcBorders>
            <w:vAlign w:val="center"/>
          </w:tcPr>
          <w:p>
            <w:pPr>
              <w:pStyle w:val="style0"/>
              <w:jc w:val="center"/>
              <w:rPr>
                <w:rFonts w:ascii="Times New Roman" w:hAnsi="Times New Roman"/>
                <w:szCs w:val="21"/>
              </w:rPr>
            </w:pPr>
            <w:r>
              <w:rPr>
                <w:rFonts w:ascii="Times New Roman" w:hAnsi="Times New Roman"/>
                <w:szCs w:val="21"/>
              </w:rPr>
              <w:t>有效</w:t>
            </w:r>
          </w:p>
        </w:tc>
      </w:tr>
      <w:tr>
        <w:tblPrEx/>
        <w:trPr>
          <w:trHeight w:val="326" w:hRule="atLeast"/>
        </w:trPr>
        <w:tc>
          <w:tcPr>
            <w:tcW w:w="464" w:type="dxa"/>
            <w:tcBorders>
              <w:top w:val="single" w:sz="6" w:space="0" w:color="000000"/>
              <w:left w:val="single" w:sz="6" w:space="0" w:color="000000"/>
              <w:bottom w:val="single" w:sz="4" w:space="0" w:color="auto"/>
              <w:right w:val="single" w:sz="4" w:space="0" w:color="auto"/>
            </w:tcBorders>
            <w:vAlign w:val="center"/>
          </w:tcPr>
          <w:p>
            <w:pPr>
              <w:pStyle w:val="style0"/>
              <w:jc w:val="center"/>
              <w:rPr>
                <w:rFonts w:ascii="Times New Roman" w:hAnsi="Times New Roman"/>
                <w:kern w:val="0"/>
                <w:szCs w:val="21"/>
              </w:rPr>
            </w:pPr>
            <w:r>
              <w:rPr>
                <w:rFonts w:ascii="Times New Roman" w:hAnsi="Times New Roman"/>
                <w:kern w:val="0"/>
                <w:szCs w:val="21"/>
              </w:rPr>
              <w:t>5</w:t>
            </w:r>
          </w:p>
        </w:tc>
        <w:tc>
          <w:tcPr>
            <w:tcW w:w="900" w:type="dxa"/>
            <w:tcBorders>
              <w:top w:val="single" w:sz="6" w:space="0" w:color="000000"/>
              <w:left w:val="nil"/>
              <w:bottom w:val="single" w:sz="4" w:space="0" w:color="auto"/>
              <w:right w:val="single" w:sz="6" w:space="0" w:color="000000"/>
            </w:tcBorders>
            <w:vAlign w:val="center"/>
          </w:tcPr>
          <w:p>
            <w:pPr>
              <w:pStyle w:val="style0"/>
              <w:jc w:val="center"/>
              <w:rPr>
                <w:rFonts w:ascii="Times New Roman" w:hAnsi="Times New Roman"/>
                <w:szCs w:val="21"/>
              </w:rPr>
            </w:pPr>
            <w:r>
              <w:rPr>
                <w:rFonts w:ascii="Times New Roman"/>
                <w:szCs w:val="21"/>
              </w:rPr>
              <w:t>发明专利</w:t>
            </w:r>
          </w:p>
        </w:tc>
        <w:tc>
          <w:tcPr>
            <w:tcW w:w="1721"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一种稻米油主要副产品的制备方法</w:t>
            </w:r>
          </w:p>
        </w:tc>
        <w:tc>
          <w:tcPr>
            <w:tcW w:w="538" w:type="dxa"/>
            <w:tcBorders>
              <w:top w:val="single" w:sz="6" w:space="0" w:color="000000"/>
              <w:left w:val="nil"/>
              <w:bottom w:val="single" w:sz="4" w:space="0" w:color="auto"/>
              <w:right w:val="single" w:sz="6" w:space="0" w:color="000000"/>
            </w:tcBorders>
            <w:vAlign w:val="center"/>
          </w:tcPr>
          <w:p>
            <w:pPr>
              <w:pStyle w:val="style0"/>
              <w:jc w:val="center"/>
              <w:rPr>
                <w:rFonts w:ascii="Times New Roman" w:hAnsi="Times New Roman"/>
                <w:szCs w:val="21"/>
              </w:rPr>
            </w:pPr>
            <w:r>
              <w:rPr>
                <w:rFonts w:ascii="Times New Roman" w:hAnsi="Times New Roman" w:hint="eastAsia"/>
                <w:kern w:val="0"/>
                <w:szCs w:val="21"/>
              </w:rPr>
              <w:t>中国</w:t>
            </w:r>
          </w:p>
        </w:tc>
        <w:tc>
          <w:tcPr>
            <w:tcW w:w="980"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kern w:val="0"/>
                <w:szCs w:val="21"/>
              </w:rPr>
              <w:t>ZL201210247678.0</w:t>
            </w:r>
          </w:p>
        </w:tc>
        <w:tc>
          <w:tcPr>
            <w:tcW w:w="1159" w:type="dxa"/>
            <w:tcBorders>
              <w:top w:val="single" w:sz="6" w:space="0" w:color="000000"/>
              <w:left w:val="nil"/>
              <w:bottom w:val="single" w:sz="4" w:space="0" w:color="auto"/>
              <w:right w:val="single" w:sz="6" w:space="0" w:color="000000"/>
            </w:tcBorders>
            <w:vAlign w:val="center"/>
          </w:tcPr>
          <w:p>
            <w:pPr>
              <w:pStyle w:val="style0"/>
              <w:rPr>
                <w:rFonts w:ascii="Times New Roman" w:hAnsi="Times New Roman"/>
                <w:szCs w:val="21"/>
              </w:rPr>
            </w:pPr>
            <w:r>
              <w:rPr>
                <w:rFonts w:ascii="Times New Roman" w:hAnsi="Times New Roman"/>
                <w:kern w:val="0"/>
                <w:szCs w:val="21"/>
              </w:rPr>
              <w:t>2016.03.16</w:t>
            </w:r>
          </w:p>
        </w:tc>
        <w:tc>
          <w:tcPr>
            <w:tcW w:w="1200"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第</w:t>
            </w:r>
            <w:r>
              <w:rPr>
                <w:rFonts w:ascii="Times New Roman" w:hAnsi="Times New Roman" w:hint="eastAsia"/>
                <w:kern w:val="0"/>
                <w:szCs w:val="21"/>
              </w:rPr>
              <w:t>1987436</w:t>
            </w:r>
            <w:r>
              <w:rPr>
                <w:rFonts w:ascii="Times New Roman" w:hAnsi="Times New Roman" w:hint="eastAsia"/>
                <w:kern w:val="0"/>
                <w:szCs w:val="21"/>
              </w:rPr>
              <w:t>号</w:t>
            </w:r>
          </w:p>
        </w:tc>
        <w:tc>
          <w:tcPr>
            <w:tcW w:w="1527"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丰益（上海）生物技术研发中心有限公司</w:t>
            </w:r>
          </w:p>
        </w:tc>
        <w:tc>
          <w:tcPr>
            <w:tcW w:w="1555"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宋体" w:cs="宋体" w:hAnsi="宋体" w:hint="eastAsia"/>
                <w:b/>
                <w:bCs/>
                <w:sz w:val="18"/>
                <w:szCs w:val="18"/>
              </w:rPr>
              <w:t>王  勇</w:t>
            </w:r>
            <w:r>
              <w:rPr>
                <w:rFonts w:ascii="宋体" w:cs="宋体" w:hAnsi="宋体" w:hint="eastAsia"/>
                <w:sz w:val="18"/>
                <w:szCs w:val="18"/>
              </w:rPr>
              <w:t>，</w:t>
            </w:r>
            <w:r>
              <w:rPr>
                <w:rFonts w:ascii="宋体" w:cs="宋体" w:hAnsi="宋体" w:hint="eastAsia"/>
                <w:b/>
                <w:bCs/>
                <w:sz w:val="18"/>
                <w:szCs w:val="18"/>
              </w:rPr>
              <w:t>姜元荣</w:t>
            </w:r>
            <w:r>
              <w:rPr>
                <w:rFonts w:ascii="宋体" w:cs="宋体" w:hAnsi="宋体" w:hint="eastAsia"/>
                <w:sz w:val="18"/>
                <w:szCs w:val="18"/>
              </w:rPr>
              <w:t>，刘  钧，孙周平</w:t>
            </w:r>
          </w:p>
        </w:tc>
        <w:tc>
          <w:tcPr>
            <w:tcW w:w="934" w:type="dxa"/>
            <w:tcBorders>
              <w:top w:val="single" w:sz="6" w:space="0" w:color="000000"/>
              <w:left w:val="nil"/>
              <w:bottom w:val="single" w:sz="4" w:space="0" w:color="auto"/>
              <w:right w:val="single" w:sz="6" w:space="0" w:color="000000"/>
            </w:tcBorders>
            <w:vAlign w:val="center"/>
          </w:tcPr>
          <w:p>
            <w:pPr>
              <w:pStyle w:val="style0"/>
              <w:jc w:val="center"/>
              <w:rPr>
                <w:rFonts w:ascii="Times New Roman" w:hAnsi="Times New Roman"/>
                <w:szCs w:val="21"/>
              </w:rPr>
            </w:pPr>
            <w:r>
              <w:rPr>
                <w:rFonts w:ascii="Times New Roman" w:hAnsi="Times New Roman"/>
                <w:spacing w:val="-10"/>
                <w:kern w:val="0"/>
                <w:szCs w:val="21"/>
              </w:rPr>
              <w:t>有效</w:t>
            </w:r>
          </w:p>
        </w:tc>
      </w:tr>
      <w:tr>
        <w:tblPrEx/>
        <w:trPr>
          <w:trHeight w:val="817" w:hRule="atLeast"/>
        </w:trPr>
        <w:tc>
          <w:tcPr>
            <w:tcW w:w="464" w:type="dxa"/>
            <w:tcBorders>
              <w:top w:val="single" w:sz="4" w:space="0" w:color="auto"/>
              <w:left w:val="single" w:sz="6" w:space="0" w:color="000000"/>
              <w:bottom w:val="single" w:sz="6" w:space="0" w:color="000000"/>
              <w:right w:val="single" w:sz="4" w:space="0" w:color="auto"/>
            </w:tcBorders>
            <w:vAlign w:val="center"/>
          </w:tcPr>
          <w:p>
            <w:pPr>
              <w:pStyle w:val="style0"/>
              <w:jc w:val="center"/>
              <w:rPr>
                <w:rFonts w:ascii="Times New Roman" w:hAnsi="Times New Roman"/>
                <w:kern w:val="0"/>
                <w:szCs w:val="21"/>
              </w:rPr>
            </w:pPr>
            <w:r>
              <w:rPr>
                <w:rFonts w:ascii="Times New Roman" w:hAnsi="Times New Roman"/>
                <w:kern w:val="0"/>
                <w:szCs w:val="21"/>
              </w:rPr>
              <w:t>6</w:t>
            </w:r>
          </w:p>
        </w:tc>
        <w:tc>
          <w:tcPr>
            <w:tcW w:w="900" w:type="dxa"/>
            <w:tcBorders>
              <w:top w:val="single" w:sz="4" w:space="0" w:color="auto"/>
              <w:left w:val="nil"/>
              <w:bottom w:val="single" w:sz="6" w:space="0" w:color="000000"/>
              <w:right w:val="single" w:sz="6" w:space="0" w:color="000000"/>
            </w:tcBorders>
            <w:vAlign w:val="center"/>
          </w:tcPr>
          <w:p>
            <w:pPr>
              <w:pStyle w:val="style0"/>
              <w:jc w:val="center"/>
              <w:rPr>
                <w:rFonts w:ascii="Times New Roman" w:hAnsi="Times New Roman"/>
                <w:spacing w:val="-10"/>
                <w:kern w:val="0"/>
                <w:szCs w:val="21"/>
              </w:rPr>
            </w:pPr>
            <w:r>
              <w:rPr>
                <w:rFonts w:ascii="Times New Roman"/>
                <w:szCs w:val="21"/>
              </w:rPr>
              <w:t>发明专利</w:t>
            </w:r>
          </w:p>
        </w:tc>
        <w:tc>
          <w:tcPr>
            <w:tcW w:w="1721"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pacing w:val="-10"/>
                <w:kern w:val="0"/>
                <w:szCs w:val="21"/>
              </w:rPr>
            </w:pPr>
            <w:r>
              <w:rPr>
                <w:rFonts w:ascii="Times New Roman" w:hAnsi="Times New Roman" w:hint="eastAsia"/>
                <w:kern w:val="0"/>
                <w:szCs w:val="21"/>
              </w:rPr>
              <w:t>油脂干冷真空脱臭方法及设备</w:t>
            </w:r>
          </w:p>
        </w:tc>
        <w:tc>
          <w:tcPr>
            <w:tcW w:w="538" w:type="dxa"/>
            <w:tcBorders>
              <w:top w:val="single" w:sz="4" w:space="0" w:color="auto"/>
              <w:left w:val="nil"/>
              <w:bottom w:val="single" w:sz="6" w:space="0" w:color="000000"/>
              <w:right w:val="single" w:sz="6" w:space="0" w:color="000000"/>
            </w:tcBorders>
            <w:vAlign w:val="center"/>
          </w:tcPr>
          <w:p>
            <w:pPr>
              <w:pStyle w:val="style0"/>
              <w:jc w:val="center"/>
              <w:rPr>
                <w:rFonts w:ascii="Times New Roman" w:hAnsi="Times New Roman"/>
                <w:spacing w:val="-10"/>
                <w:kern w:val="0"/>
                <w:szCs w:val="21"/>
              </w:rPr>
            </w:pPr>
            <w:r>
              <w:rPr>
                <w:rFonts w:ascii="Times New Roman" w:hAnsi="Times New Roman" w:hint="eastAsia"/>
                <w:kern w:val="0"/>
                <w:szCs w:val="21"/>
              </w:rPr>
              <w:t>中国</w:t>
            </w:r>
          </w:p>
        </w:tc>
        <w:tc>
          <w:tcPr>
            <w:tcW w:w="980"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pacing w:val="-10"/>
                <w:kern w:val="0"/>
                <w:szCs w:val="21"/>
              </w:rPr>
            </w:pPr>
            <w:r>
              <w:rPr>
                <w:rFonts w:ascii="Times New Roman" w:hAnsi="Times New Roman"/>
                <w:kern w:val="0"/>
                <w:szCs w:val="21"/>
              </w:rPr>
              <w:t>ZL201010273021.2</w:t>
            </w:r>
          </w:p>
        </w:tc>
        <w:tc>
          <w:tcPr>
            <w:tcW w:w="1159" w:type="dxa"/>
            <w:tcBorders>
              <w:top w:val="single" w:sz="4" w:space="0" w:color="auto"/>
              <w:left w:val="nil"/>
              <w:bottom w:val="single" w:sz="6" w:space="0" w:color="000000"/>
              <w:right w:val="single" w:sz="6" w:space="0" w:color="000000"/>
            </w:tcBorders>
            <w:vAlign w:val="center"/>
          </w:tcPr>
          <w:p>
            <w:pPr>
              <w:pStyle w:val="style0"/>
              <w:rPr>
                <w:rFonts w:ascii="Times New Roman" w:hAnsi="Times New Roman"/>
                <w:spacing w:val="-10"/>
                <w:kern w:val="0"/>
                <w:szCs w:val="21"/>
              </w:rPr>
            </w:pPr>
            <w:r>
              <w:rPr>
                <w:rFonts w:ascii="Times New Roman" w:hAnsi="Times New Roman"/>
                <w:kern w:val="0"/>
                <w:szCs w:val="21"/>
              </w:rPr>
              <w:t>2012.07.25</w:t>
            </w:r>
          </w:p>
        </w:tc>
        <w:tc>
          <w:tcPr>
            <w:tcW w:w="1200"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pacing w:val="-10"/>
                <w:kern w:val="0"/>
                <w:szCs w:val="21"/>
              </w:rPr>
            </w:pPr>
            <w:r>
              <w:rPr>
                <w:rFonts w:ascii="Times New Roman" w:hAnsi="Times New Roman" w:hint="eastAsia"/>
                <w:kern w:val="0"/>
                <w:szCs w:val="21"/>
              </w:rPr>
              <w:t>第</w:t>
            </w:r>
            <w:r>
              <w:rPr>
                <w:rFonts w:ascii="Times New Roman" w:hAnsi="Times New Roman" w:hint="eastAsia"/>
                <w:kern w:val="0"/>
                <w:szCs w:val="21"/>
              </w:rPr>
              <w:t>1014223</w:t>
            </w:r>
            <w:r>
              <w:rPr>
                <w:rFonts w:ascii="Times New Roman" w:hAnsi="Times New Roman" w:hint="eastAsia"/>
                <w:kern w:val="0"/>
                <w:szCs w:val="21"/>
              </w:rPr>
              <w:t>号</w:t>
            </w:r>
          </w:p>
        </w:tc>
        <w:tc>
          <w:tcPr>
            <w:tcW w:w="1527"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pacing w:val="-10"/>
                <w:kern w:val="0"/>
                <w:szCs w:val="21"/>
              </w:rPr>
            </w:pPr>
            <w:r>
              <w:rPr>
                <w:rFonts w:ascii="Times New Roman" w:hAnsi="Times New Roman" w:hint="eastAsia"/>
                <w:kern w:val="0"/>
                <w:szCs w:val="21"/>
              </w:rPr>
              <w:t>北京中农康元粮油技术发展有限公司</w:t>
            </w:r>
          </w:p>
        </w:tc>
        <w:tc>
          <w:tcPr>
            <w:tcW w:w="1555"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pacing w:val="-10"/>
                <w:kern w:val="0"/>
                <w:szCs w:val="21"/>
              </w:rPr>
            </w:pPr>
            <w:r>
              <w:rPr>
                <w:rFonts w:ascii="宋体" w:cs="宋体" w:hAnsi="宋体" w:hint="eastAsia"/>
                <w:sz w:val="18"/>
                <w:szCs w:val="18"/>
              </w:rPr>
              <w:t>李子明，胡淑珍，</w:t>
            </w:r>
            <w:r>
              <w:rPr>
                <w:rFonts w:ascii="宋体" w:cs="宋体" w:hAnsi="宋体" w:hint="eastAsia"/>
                <w:b/>
                <w:bCs/>
                <w:sz w:val="18"/>
                <w:szCs w:val="18"/>
              </w:rPr>
              <w:t>相  海</w:t>
            </w:r>
            <w:r>
              <w:rPr>
                <w:rFonts w:ascii="宋体" w:cs="宋体" w:hAnsi="宋体" w:hint="eastAsia"/>
                <w:sz w:val="18"/>
                <w:szCs w:val="18"/>
              </w:rPr>
              <w:t>，周海军，胡群亮，曹永政，马显军，康  泽，王俊海，凌  子</w:t>
            </w:r>
          </w:p>
        </w:tc>
        <w:tc>
          <w:tcPr>
            <w:tcW w:w="934" w:type="dxa"/>
            <w:tcBorders>
              <w:top w:val="single" w:sz="4" w:space="0" w:color="auto"/>
              <w:left w:val="nil"/>
              <w:bottom w:val="single" w:sz="6" w:space="0" w:color="000000"/>
              <w:right w:val="single" w:sz="6" w:space="0" w:color="000000"/>
            </w:tcBorders>
            <w:vAlign w:val="center"/>
          </w:tcPr>
          <w:p>
            <w:pPr>
              <w:pStyle w:val="style0"/>
              <w:jc w:val="center"/>
              <w:rPr>
                <w:rFonts w:ascii="Times New Roman" w:hAnsi="Times New Roman"/>
                <w:spacing w:val="-10"/>
                <w:kern w:val="0"/>
                <w:szCs w:val="21"/>
              </w:rPr>
            </w:pPr>
            <w:r>
              <w:rPr>
                <w:rFonts w:ascii="Times New Roman" w:hAnsi="Times New Roman"/>
                <w:szCs w:val="21"/>
              </w:rPr>
              <w:t>有效</w:t>
            </w:r>
          </w:p>
        </w:tc>
      </w:tr>
      <w:tr>
        <w:tblPrEx/>
        <w:trPr>
          <w:trHeight w:val="660" w:hRule="atLeast"/>
        </w:trPr>
        <w:tc>
          <w:tcPr>
            <w:tcW w:w="464" w:type="dxa"/>
            <w:tcBorders>
              <w:top w:val="single" w:sz="6" w:space="0" w:color="000000"/>
              <w:left w:val="single" w:sz="6" w:space="0" w:color="000000"/>
              <w:bottom w:val="single" w:sz="4" w:space="0" w:color="auto"/>
              <w:right w:val="single" w:sz="4" w:space="0" w:color="auto"/>
            </w:tcBorders>
            <w:vAlign w:val="center"/>
          </w:tcPr>
          <w:p>
            <w:pPr>
              <w:pStyle w:val="style0"/>
              <w:jc w:val="center"/>
              <w:rPr>
                <w:rFonts w:ascii="Times New Roman" w:hAnsi="Times New Roman"/>
                <w:kern w:val="0"/>
                <w:szCs w:val="21"/>
              </w:rPr>
            </w:pPr>
            <w:r>
              <w:rPr>
                <w:rFonts w:ascii="Times New Roman" w:hAnsi="Times New Roman"/>
                <w:kern w:val="0"/>
                <w:szCs w:val="21"/>
              </w:rPr>
              <w:t>7</w:t>
            </w:r>
          </w:p>
        </w:tc>
        <w:tc>
          <w:tcPr>
            <w:tcW w:w="900" w:type="dxa"/>
            <w:tcBorders>
              <w:top w:val="single" w:sz="6" w:space="0" w:color="000000"/>
              <w:left w:val="nil"/>
              <w:bottom w:val="single" w:sz="4" w:space="0" w:color="auto"/>
              <w:right w:val="single" w:sz="6" w:space="0" w:color="000000"/>
            </w:tcBorders>
            <w:vAlign w:val="center"/>
          </w:tcPr>
          <w:p>
            <w:pPr>
              <w:pStyle w:val="style0"/>
              <w:jc w:val="center"/>
              <w:rPr>
                <w:rFonts w:ascii="Times New Roman" w:hAnsi="Times New Roman"/>
                <w:szCs w:val="21"/>
              </w:rPr>
            </w:pPr>
            <w:r>
              <w:rPr>
                <w:rFonts w:ascii="Times New Roman"/>
                <w:szCs w:val="21"/>
              </w:rPr>
              <w:t>发明专利</w:t>
            </w:r>
          </w:p>
        </w:tc>
        <w:tc>
          <w:tcPr>
            <w:tcW w:w="1721"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一种从米糠高温粕中制备米糠多肽的方法</w:t>
            </w:r>
            <w:r>
              <w:rPr>
                <w:rFonts w:ascii="Times New Roman" w:hAnsi="Times New Roman" w:hint="eastAsia"/>
                <w:kern w:val="0"/>
                <w:szCs w:val="21"/>
              </w:rPr>
              <w:t xml:space="preserve"> </w:t>
            </w:r>
          </w:p>
        </w:tc>
        <w:tc>
          <w:tcPr>
            <w:tcW w:w="538" w:type="dxa"/>
            <w:tcBorders>
              <w:top w:val="single" w:sz="6" w:space="0" w:color="000000"/>
              <w:left w:val="nil"/>
              <w:bottom w:val="single" w:sz="4" w:space="0" w:color="auto"/>
              <w:right w:val="single" w:sz="6" w:space="0" w:color="000000"/>
            </w:tcBorders>
            <w:vAlign w:val="center"/>
          </w:tcPr>
          <w:p>
            <w:pPr>
              <w:pStyle w:val="style0"/>
              <w:jc w:val="center"/>
              <w:rPr>
                <w:rFonts w:ascii="Times New Roman" w:hAnsi="Times New Roman"/>
                <w:szCs w:val="21"/>
              </w:rPr>
            </w:pPr>
            <w:r>
              <w:rPr>
                <w:rFonts w:ascii="Times New Roman" w:hAnsi="Times New Roman" w:hint="eastAsia"/>
                <w:kern w:val="0"/>
                <w:szCs w:val="21"/>
              </w:rPr>
              <w:t>中国</w:t>
            </w:r>
          </w:p>
        </w:tc>
        <w:tc>
          <w:tcPr>
            <w:tcW w:w="980"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kern w:val="0"/>
                <w:szCs w:val="21"/>
              </w:rPr>
              <w:t>ZL201310634437.6</w:t>
            </w:r>
          </w:p>
        </w:tc>
        <w:tc>
          <w:tcPr>
            <w:tcW w:w="1159" w:type="dxa"/>
            <w:tcBorders>
              <w:top w:val="single" w:sz="6" w:space="0" w:color="000000"/>
              <w:left w:val="nil"/>
              <w:bottom w:val="single" w:sz="4" w:space="0" w:color="auto"/>
              <w:right w:val="single" w:sz="6" w:space="0" w:color="000000"/>
            </w:tcBorders>
            <w:vAlign w:val="center"/>
          </w:tcPr>
          <w:p>
            <w:pPr>
              <w:pStyle w:val="style0"/>
              <w:rPr>
                <w:rFonts w:ascii="Times New Roman" w:hAnsi="Times New Roman"/>
                <w:szCs w:val="21"/>
              </w:rPr>
            </w:pPr>
            <w:r>
              <w:rPr>
                <w:rFonts w:ascii="Times New Roman" w:hAnsi="Times New Roman"/>
                <w:kern w:val="0"/>
                <w:szCs w:val="21"/>
              </w:rPr>
              <w:t>2017.05.27</w:t>
            </w:r>
          </w:p>
        </w:tc>
        <w:tc>
          <w:tcPr>
            <w:tcW w:w="1200"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第</w:t>
            </w:r>
            <w:r>
              <w:rPr>
                <w:rFonts w:ascii="Times New Roman" w:hAnsi="Times New Roman" w:hint="eastAsia"/>
                <w:kern w:val="0"/>
                <w:szCs w:val="21"/>
              </w:rPr>
              <w:t>1797635</w:t>
            </w:r>
            <w:r>
              <w:rPr>
                <w:rFonts w:ascii="Times New Roman" w:hAnsi="Times New Roman" w:hint="eastAsia"/>
                <w:kern w:val="0"/>
                <w:szCs w:val="21"/>
              </w:rPr>
              <w:t>号</w:t>
            </w:r>
          </w:p>
        </w:tc>
        <w:tc>
          <w:tcPr>
            <w:tcW w:w="1527"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武汉轻工大学，衢州刘家香食品有限公司</w:t>
            </w:r>
          </w:p>
        </w:tc>
        <w:tc>
          <w:tcPr>
            <w:tcW w:w="1555" w:type="dxa"/>
            <w:tcBorders>
              <w:top w:val="single" w:sz="6" w:space="0" w:color="000000"/>
              <w:left w:val="nil"/>
              <w:bottom w:val="single" w:sz="4" w:space="0" w:color="auto"/>
              <w:right w:val="single" w:sz="4" w:space="0" w:color="auto"/>
            </w:tcBorders>
            <w:vAlign w:val="center"/>
          </w:tcPr>
          <w:p>
            <w:pPr>
              <w:pStyle w:val="style0"/>
              <w:rPr>
                <w:rFonts w:ascii="宋体" w:cs="宋体" w:hAnsi="宋体"/>
                <w:sz w:val="18"/>
                <w:szCs w:val="18"/>
              </w:rPr>
            </w:pPr>
            <w:r>
              <w:rPr>
                <w:rFonts w:ascii="宋体" w:cs="宋体" w:hAnsi="宋体" w:hint="eastAsia"/>
                <w:b/>
                <w:bCs/>
                <w:sz w:val="18"/>
                <w:szCs w:val="18"/>
              </w:rPr>
              <w:t>何东平</w:t>
            </w:r>
            <w:r>
              <w:rPr>
                <w:rFonts w:ascii="宋体" w:cs="宋体" w:hAnsi="宋体" w:hint="eastAsia"/>
                <w:sz w:val="18"/>
                <w:szCs w:val="18"/>
              </w:rPr>
              <w:t>，刘京伟，</w:t>
            </w:r>
            <w:r>
              <w:rPr>
                <w:rFonts w:ascii="宋体" w:cs="宋体" w:hAnsi="宋体" w:hint="eastAsia"/>
                <w:b/>
                <w:bCs/>
                <w:sz w:val="18"/>
                <w:szCs w:val="18"/>
              </w:rPr>
              <w:t>胡传荣</w:t>
            </w:r>
            <w:r>
              <w:rPr>
                <w:rFonts w:ascii="宋体" w:cs="宋体" w:hAnsi="宋体" w:hint="eastAsia"/>
                <w:sz w:val="18"/>
                <w:szCs w:val="18"/>
              </w:rPr>
              <w:t>，</w:t>
            </w:r>
            <w:r>
              <w:rPr>
                <w:rFonts w:ascii="宋体" w:cs="宋体" w:hAnsi="宋体" w:hint="eastAsia"/>
                <w:b/>
                <w:bCs/>
                <w:sz w:val="18"/>
                <w:szCs w:val="18"/>
              </w:rPr>
              <w:t>张四红</w:t>
            </w:r>
            <w:r>
              <w:rPr>
                <w:rFonts w:ascii="宋体" w:cs="宋体" w:hAnsi="宋体" w:hint="eastAsia"/>
                <w:sz w:val="18"/>
                <w:szCs w:val="18"/>
              </w:rPr>
              <w:t>，</w:t>
            </w:r>
          </w:p>
          <w:p>
            <w:pPr>
              <w:pStyle w:val="style0"/>
              <w:rPr>
                <w:rFonts w:ascii="Times New Roman" w:hAnsi="Times New Roman"/>
                <w:szCs w:val="21"/>
              </w:rPr>
            </w:pPr>
            <w:r>
              <w:rPr>
                <w:rFonts w:ascii="宋体" w:cs="宋体" w:hAnsi="宋体" w:hint="eastAsia"/>
                <w:sz w:val="18"/>
                <w:szCs w:val="18"/>
              </w:rPr>
              <w:t>刘零怡</w:t>
            </w:r>
          </w:p>
        </w:tc>
        <w:tc>
          <w:tcPr>
            <w:tcW w:w="934" w:type="dxa"/>
            <w:tcBorders>
              <w:top w:val="single" w:sz="6" w:space="0" w:color="000000"/>
              <w:left w:val="nil"/>
              <w:bottom w:val="single" w:sz="4" w:space="0" w:color="auto"/>
              <w:right w:val="single" w:sz="6" w:space="0" w:color="000000"/>
            </w:tcBorders>
            <w:vAlign w:val="center"/>
          </w:tcPr>
          <w:p>
            <w:pPr>
              <w:pStyle w:val="style0"/>
              <w:jc w:val="center"/>
              <w:rPr>
                <w:rFonts w:ascii="Times New Roman" w:hAnsi="Times New Roman"/>
                <w:szCs w:val="21"/>
              </w:rPr>
            </w:pPr>
            <w:r>
              <w:rPr>
                <w:rFonts w:ascii="Times New Roman" w:hAnsi="Times New Roman"/>
                <w:szCs w:val="21"/>
              </w:rPr>
              <w:t>有效</w:t>
            </w:r>
          </w:p>
        </w:tc>
      </w:tr>
      <w:tr>
        <w:tblPrEx/>
        <w:trPr>
          <w:trHeight w:val="835" w:hRule="atLeast"/>
        </w:trPr>
        <w:tc>
          <w:tcPr>
            <w:tcW w:w="464" w:type="dxa"/>
            <w:tcBorders>
              <w:top w:val="single" w:sz="6" w:space="0" w:color="000000"/>
              <w:left w:val="single" w:sz="6" w:space="0" w:color="000000"/>
              <w:bottom w:val="single" w:sz="4" w:space="0" w:color="auto"/>
              <w:right w:val="single" w:sz="4" w:space="0" w:color="auto"/>
            </w:tcBorders>
            <w:vAlign w:val="center"/>
          </w:tcPr>
          <w:p>
            <w:pPr>
              <w:pStyle w:val="style0"/>
              <w:jc w:val="center"/>
              <w:rPr>
                <w:rFonts w:ascii="Times New Roman" w:hAnsi="Times New Roman"/>
                <w:szCs w:val="21"/>
              </w:rPr>
            </w:pPr>
            <w:r>
              <w:rPr>
                <w:rFonts w:ascii="Times New Roman" w:hAnsi="Times New Roman"/>
                <w:szCs w:val="21"/>
              </w:rPr>
              <w:t>8</w:t>
            </w:r>
          </w:p>
        </w:tc>
        <w:tc>
          <w:tcPr>
            <w:tcW w:w="900" w:type="dxa"/>
            <w:tcBorders>
              <w:top w:val="single" w:sz="6" w:space="0" w:color="000000"/>
              <w:left w:val="nil"/>
              <w:bottom w:val="single" w:sz="4" w:space="0" w:color="auto"/>
              <w:right w:val="single" w:sz="6" w:space="0" w:color="000000"/>
            </w:tcBorders>
            <w:vAlign w:val="center"/>
          </w:tcPr>
          <w:p>
            <w:pPr>
              <w:pStyle w:val="style0"/>
              <w:jc w:val="center"/>
              <w:rPr>
                <w:rFonts w:ascii="Times New Roman" w:hAnsi="Times New Roman"/>
                <w:szCs w:val="21"/>
              </w:rPr>
            </w:pPr>
            <w:r>
              <w:rPr>
                <w:rFonts w:ascii="Times New Roman"/>
                <w:szCs w:val="21"/>
              </w:rPr>
              <w:t>发明专利</w:t>
            </w:r>
          </w:p>
        </w:tc>
        <w:tc>
          <w:tcPr>
            <w:tcW w:w="1721"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米糠提取分离蛋白的生产方法</w:t>
            </w:r>
          </w:p>
        </w:tc>
        <w:tc>
          <w:tcPr>
            <w:tcW w:w="538" w:type="dxa"/>
            <w:tcBorders>
              <w:top w:val="single" w:sz="6" w:space="0" w:color="000000"/>
              <w:left w:val="nil"/>
              <w:bottom w:val="single" w:sz="4" w:space="0" w:color="auto"/>
              <w:right w:val="single" w:sz="6" w:space="0" w:color="000000"/>
            </w:tcBorders>
            <w:vAlign w:val="center"/>
          </w:tcPr>
          <w:p>
            <w:pPr>
              <w:pStyle w:val="style0"/>
              <w:jc w:val="center"/>
              <w:rPr>
                <w:rFonts w:ascii="Times New Roman" w:hAnsi="Times New Roman"/>
                <w:szCs w:val="21"/>
              </w:rPr>
            </w:pPr>
            <w:r>
              <w:rPr>
                <w:rFonts w:ascii="Times New Roman" w:hAnsi="Times New Roman" w:hint="eastAsia"/>
                <w:kern w:val="0"/>
                <w:szCs w:val="21"/>
              </w:rPr>
              <w:t>中国</w:t>
            </w:r>
          </w:p>
        </w:tc>
        <w:tc>
          <w:tcPr>
            <w:tcW w:w="980"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kern w:val="0"/>
                <w:szCs w:val="21"/>
              </w:rPr>
              <w:t>ZL200910064611.1</w:t>
            </w:r>
          </w:p>
        </w:tc>
        <w:tc>
          <w:tcPr>
            <w:tcW w:w="1159" w:type="dxa"/>
            <w:tcBorders>
              <w:top w:val="single" w:sz="6" w:space="0" w:color="000000"/>
              <w:left w:val="nil"/>
              <w:bottom w:val="single" w:sz="4" w:space="0" w:color="auto"/>
              <w:right w:val="single" w:sz="6" w:space="0" w:color="000000"/>
            </w:tcBorders>
            <w:vAlign w:val="center"/>
          </w:tcPr>
          <w:p>
            <w:pPr>
              <w:pStyle w:val="style0"/>
              <w:rPr>
                <w:rFonts w:ascii="Times New Roman" w:hAnsi="Times New Roman"/>
                <w:szCs w:val="21"/>
              </w:rPr>
            </w:pPr>
            <w:r>
              <w:rPr>
                <w:rFonts w:ascii="Times New Roman" w:hAnsi="Times New Roman"/>
                <w:kern w:val="0"/>
                <w:szCs w:val="21"/>
              </w:rPr>
              <w:t>2012.04.25</w:t>
            </w:r>
          </w:p>
        </w:tc>
        <w:tc>
          <w:tcPr>
            <w:tcW w:w="1200"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第</w:t>
            </w:r>
            <w:r>
              <w:rPr>
                <w:rFonts w:ascii="Times New Roman" w:hAnsi="Times New Roman" w:hint="eastAsia"/>
                <w:kern w:val="0"/>
                <w:szCs w:val="21"/>
              </w:rPr>
              <w:t>937983</w:t>
            </w:r>
            <w:r>
              <w:rPr>
                <w:rFonts w:ascii="Times New Roman" w:hAnsi="Times New Roman" w:hint="eastAsia"/>
                <w:kern w:val="0"/>
                <w:szCs w:val="21"/>
              </w:rPr>
              <w:t>号</w:t>
            </w:r>
          </w:p>
        </w:tc>
        <w:tc>
          <w:tcPr>
            <w:tcW w:w="1527"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河南华泰粮油机械工程有限公司</w:t>
            </w:r>
          </w:p>
        </w:tc>
        <w:tc>
          <w:tcPr>
            <w:tcW w:w="1555"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宋体" w:cs="宋体" w:hAnsi="宋体" w:hint="eastAsia"/>
                <w:b/>
                <w:bCs/>
                <w:sz w:val="18"/>
                <w:szCs w:val="18"/>
              </w:rPr>
              <w:t>闫子鹏</w:t>
            </w:r>
            <w:r>
              <w:rPr>
                <w:rFonts w:ascii="宋体" w:cs="宋体" w:hAnsi="宋体" w:hint="eastAsia"/>
                <w:sz w:val="18"/>
                <w:szCs w:val="18"/>
              </w:rPr>
              <w:t>，薛锦峰</w:t>
            </w:r>
          </w:p>
        </w:tc>
        <w:tc>
          <w:tcPr>
            <w:tcW w:w="934" w:type="dxa"/>
            <w:tcBorders>
              <w:top w:val="single" w:sz="6" w:space="0" w:color="000000"/>
              <w:left w:val="nil"/>
              <w:bottom w:val="single" w:sz="4" w:space="0" w:color="auto"/>
              <w:right w:val="single" w:sz="6" w:space="0" w:color="000000"/>
            </w:tcBorders>
            <w:vAlign w:val="center"/>
          </w:tcPr>
          <w:p>
            <w:pPr>
              <w:pStyle w:val="style0"/>
              <w:jc w:val="center"/>
              <w:rPr>
                <w:rFonts w:ascii="Times New Roman" w:hAnsi="Times New Roman"/>
                <w:szCs w:val="21"/>
              </w:rPr>
            </w:pPr>
            <w:r>
              <w:rPr>
                <w:rFonts w:ascii="Times New Roman" w:hAnsi="Times New Roman"/>
                <w:szCs w:val="21"/>
              </w:rPr>
              <w:t>有效</w:t>
            </w:r>
          </w:p>
        </w:tc>
      </w:tr>
      <w:tr>
        <w:tblPrEx/>
        <w:trPr>
          <w:trHeight w:val="1297" w:hRule="atLeast"/>
        </w:trPr>
        <w:tc>
          <w:tcPr>
            <w:tcW w:w="464" w:type="dxa"/>
            <w:tcBorders>
              <w:top w:val="single" w:sz="4" w:space="0" w:color="auto"/>
              <w:left w:val="single" w:sz="6" w:space="0" w:color="000000"/>
              <w:bottom w:val="single" w:sz="6" w:space="0" w:color="000000"/>
              <w:right w:val="single" w:sz="4" w:space="0" w:color="auto"/>
            </w:tcBorders>
            <w:vAlign w:val="center"/>
          </w:tcPr>
          <w:p>
            <w:pPr>
              <w:pStyle w:val="style0"/>
              <w:jc w:val="center"/>
              <w:rPr>
                <w:rFonts w:ascii="Times New Roman" w:hAnsi="Times New Roman"/>
                <w:szCs w:val="21"/>
              </w:rPr>
            </w:pPr>
            <w:r>
              <w:rPr>
                <w:rFonts w:ascii="Times New Roman" w:hAnsi="Times New Roman"/>
                <w:szCs w:val="21"/>
              </w:rPr>
              <w:t>9</w:t>
            </w:r>
          </w:p>
        </w:tc>
        <w:tc>
          <w:tcPr>
            <w:tcW w:w="900" w:type="dxa"/>
            <w:tcBorders>
              <w:top w:val="single" w:sz="4" w:space="0" w:color="auto"/>
              <w:left w:val="nil"/>
              <w:bottom w:val="single" w:sz="6" w:space="0" w:color="000000"/>
              <w:right w:val="single" w:sz="6" w:space="0" w:color="000000"/>
            </w:tcBorders>
            <w:vAlign w:val="center"/>
          </w:tcPr>
          <w:p>
            <w:pPr>
              <w:pStyle w:val="style0"/>
              <w:jc w:val="center"/>
              <w:rPr>
                <w:rFonts w:ascii="Times New Roman" w:hAnsi="Times New Roman"/>
                <w:szCs w:val="21"/>
              </w:rPr>
            </w:pPr>
            <w:r>
              <w:rPr>
                <w:rFonts w:ascii="Times New Roman"/>
                <w:szCs w:val="21"/>
              </w:rPr>
              <w:t>发明专利</w:t>
            </w:r>
          </w:p>
        </w:tc>
        <w:tc>
          <w:tcPr>
            <w:tcW w:w="1721"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一种天然阿魏酸的制备方法</w:t>
            </w:r>
          </w:p>
        </w:tc>
        <w:tc>
          <w:tcPr>
            <w:tcW w:w="538" w:type="dxa"/>
            <w:tcBorders>
              <w:top w:val="single" w:sz="4" w:space="0" w:color="auto"/>
              <w:left w:val="nil"/>
              <w:bottom w:val="single" w:sz="6" w:space="0" w:color="000000"/>
              <w:right w:val="single" w:sz="6" w:space="0" w:color="000000"/>
            </w:tcBorders>
            <w:vAlign w:val="center"/>
          </w:tcPr>
          <w:p>
            <w:pPr>
              <w:pStyle w:val="style0"/>
              <w:jc w:val="center"/>
              <w:rPr>
                <w:rFonts w:ascii="Times New Roman" w:hAnsi="Times New Roman"/>
                <w:szCs w:val="21"/>
              </w:rPr>
            </w:pPr>
            <w:r>
              <w:rPr>
                <w:rFonts w:ascii="Times New Roman" w:hAnsi="Times New Roman" w:hint="eastAsia"/>
                <w:kern w:val="0"/>
                <w:szCs w:val="21"/>
              </w:rPr>
              <w:t>中国</w:t>
            </w:r>
          </w:p>
        </w:tc>
        <w:tc>
          <w:tcPr>
            <w:tcW w:w="980"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Times New Roman" w:hAnsi="Times New Roman"/>
                <w:kern w:val="0"/>
                <w:szCs w:val="21"/>
              </w:rPr>
              <w:t>ZL200810163603.8</w:t>
            </w:r>
          </w:p>
        </w:tc>
        <w:tc>
          <w:tcPr>
            <w:tcW w:w="1159" w:type="dxa"/>
            <w:tcBorders>
              <w:top w:val="single" w:sz="4" w:space="0" w:color="auto"/>
              <w:left w:val="nil"/>
              <w:bottom w:val="single" w:sz="6" w:space="0" w:color="000000"/>
              <w:right w:val="single" w:sz="6" w:space="0" w:color="000000"/>
            </w:tcBorders>
            <w:vAlign w:val="center"/>
          </w:tcPr>
          <w:p>
            <w:pPr>
              <w:pStyle w:val="style0"/>
              <w:rPr>
                <w:rFonts w:ascii="Times New Roman" w:hAnsi="Times New Roman"/>
                <w:szCs w:val="21"/>
              </w:rPr>
            </w:pPr>
            <w:r>
              <w:rPr>
                <w:rFonts w:ascii="Times New Roman" w:hAnsi="Times New Roman"/>
                <w:kern w:val="0"/>
                <w:szCs w:val="21"/>
              </w:rPr>
              <w:t>2010.12.01</w:t>
            </w:r>
          </w:p>
        </w:tc>
        <w:tc>
          <w:tcPr>
            <w:tcW w:w="1200"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第</w:t>
            </w:r>
            <w:r>
              <w:rPr>
                <w:rFonts w:ascii="Times New Roman" w:hAnsi="Times New Roman"/>
                <w:kern w:val="0"/>
                <w:szCs w:val="21"/>
              </w:rPr>
              <w:t>706873</w:t>
            </w:r>
            <w:r>
              <w:rPr>
                <w:rFonts w:ascii="Times New Roman" w:hAnsi="Times New Roman" w:hint="eastAsia"/>
                <w:kern w:val="0"/>
                <w:szCs w:val="21"/>
              </w:rPr>
              <w:t>号</w:t>
            </w:r>
          </w:p>
        </w:tc>
        <w:tc>
          <w:tcPr>
            <w:tcW w:w="1527"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浙江银河药业有限公司</w:t>
            </w:r>
          </w:p>
        </w:tc>
        <w:tc>
          <w:tcPr>
            <w:tcW w:w="1555" w:type="dxa"/>
            <w:tcBorders>
              <w:top w:val="single" w:sz="4" w:space="0" w:color="auto"/>
              <w:left w:val="nil"/>
              <w:bottom w:val="single" w:sz="6" w:space="0" w:color="000000"/>
              <w:right w:val="single" w:sz="4" w:space="0" w:color="auto"/>
            </w:tcBorders>
            <w:vAlign w:val="center"/>
          </w:tcPr>
          <w:p>
            <w:pPr>
              <w:pStyle w:val="style0"/>
              <w:rPr>
                <w:rFonts w:ascii="Times New Roman" w:hAnsi="Times New Roman"/>
                <w:szCs w:val="21"/>
              </w:rPr>
            </w:pPr>
            <w:r>
              <w:rPr>
                <w:rFonts w:ascii="宋体" w:cs="宋体" w:hAnsi="宋体" w:hint="eastAsia"/>
                <w:b/>
                <w:bCs/>
                <w:kern w:val="0"/>
                <w:sz w:val="18"/>
                <w:szCs w:val="18"/>
              </w:rPr>
              <w:t>童舜火</w:t>
            </w:r>
            <w:r>
              <w:rPr>
                <w:rFonts w:ascii="宋体" w:cs="宋体" w:hAnsi="宋体" w:hint="eastAsia"/>
                <w:kern w:val="0"/>
                <w:sz w:val="18"/>
                <w:szCs w:val="18"/>
              </w:rPr>
              <w:t>，王瑞华，催升官，张锦红，王小贵</w:t>
            </w:r>
          </w:p>
        </w:tc>
        <w:tc>
          <w:tcPr>
            <w:tcW w:w="934" w:type="dxa"/>
            <w:tcBorders>
              <w:top w:val="single" w:sz="4" w:space="0" w:color="auto"/>
              <w:left w:val="nil"/>
              <w:bottom w:val="single" w:sz="6" w:space="0" w:color="000000"/>
              <w:right w:val="single" w:sz="6" w:space="0" w:color="000000"/>
            </w:tcBorders>
            <w:vAlign w:val="center"/>
          </w:tcPr>
          <w:p>
            <w:pPr>
              <w:pStyle w:val="style0"/>
              <w:jc w:val="center"/>
              <w:rPr>
                <w:rFonts w:ascii="Times New Roman" w:hAnsi="Times New Roman"/>
                <w:szCs w:val="21"/>
              </w:rPr>
            </w:pPr>
            <w:r>
              <w:rPr>
                <w:rFonts w:ascii="Times New Roman" w:hAnsi="Times New Roman"/>
                <w:szCs w:val="21"/>
              </w:rPr>
              <w:t>有效</w:t>
            </w:r>
          </w:p>
        </w:tc>
      </w:tr>
      <w:tr>
        <w:tblPrEx/>
        <w:trPr>
          <w:trHeight w:val="480" w:hRule="atLeast"/>
        </w:trPr>
        <w:tc>
          <w:tcPr>
            <w:tcW w:w="464" w:type="dxa"/>
            <w:tcBorders>
              <w:top w:val="single" w:sz="6" w:space="0" w:color="000000"/>
              <w:left w:val="single" w:sz="6" w:space="0" w:color="000000"/>
              <w:bottom w:val="single" w:sz="4" w:space="0" w:color="auto"/>
              <w:right w:val="single" w:sz="4" w:space="0" w:color="auto"/>
            </w:tcBorders>
            <w:vAlign w:val="center"/>
          </w:tcPr>
          <w:p>
            <w:pPr>
              <w:pStyle w:val="style0"/>
              <w:jc w:val="center"/>
              <w:rPr>
                <w:rFonts w:ascii="Times New Roman" w:hAnsi="Times New Roman"/>
                <w:szCs w:val="21"/>
              </w:rPr>
            </w:pPr>
            <w:r>
              <w:rPr>
                <w:rFonts w:ascii="Times New Roman" w:hAnsi="Times New Roman"/>
                <w:kern w:val="0"/>
                <w:szCs w:val="21"/>
              </w:rPr>
              <w:t>10</w:t>
            </w:r>
          </w:p>
        </w:tc>
        <w:tc>
          <w:tcPr>
            <w:tcW w:w="900" w:type="dxa"/>
            <w:tcBorders>
              <w:top w:val="single" w:sz="6" w:space="0" w:color="000000"/>
              <w:left w:val="nil"/>
              <w:bottom w:val="single" w:sz="4" w:space="0" w:color="auto"/>
              <w:right w:val="single" w:sz="6" w:space="0" w:color="000000"/>
            </w:tcBorders>
            <w:vAlign w:val="center"/>
          </w:tcPr>
          <w:p>
            <w:pPr>
              <w:pStyle w:val="style0"/>
              <w:jc w:val="center"/>
              <w:rPr>
                <w:rFonts w:ascii="Times New Roman" w:hAnsi="Times New Roman"/>
                <w:szCs w:val="21"/>
              </w:rPr>
            </w:pPr>
            <w:r>
              <w:rPr>
                <w:rFonts w:ascii="Times New Roman" w:hAnsi="Times New Roman" w:hint="eastAsia"/>
                <w:kern w:val="0"/>
                <w:szCs w:val="21"/>
              </w:rPr>
              <w:t>发明专利</w:t>
            </w:r>
          </w:p>
        </w:tc>
        <w:tc>
          <w:tcPr>
            <w:tcW w:w="1721"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从米糠油皂脚中提取谷维素的生产方法</w:t>
            </w:r>
          </w:p>
        </w:tc>
        <w:tc>
          <w:tcPr>
            <w:tcW w:w="538" w:type="dxa"/>
            <w:tcBorders>
              <w:top w:val="single" w:sz="6" w:space="0" w:color="000000"/>
              <w:left w:val="nil"/>
              <w:bottom w:val="single" w:sz="4" w:space="0" w:color="auto"/>
              <w:right w:val="single" w:sz="6" w:space="0" w:color="000000"/>
            </w:tcBorders>
            <w:vAlign w:val="center"/>
          </w:tcPr>
          <w:p>
            <w:pPr>
              <w:pStyle w:val="style0"/>
              <w:jc w:val="center"/>
              <w:rPr>
                <w:rFonts w:ascii="Times New Roman" w:hAnsi="Times New Roman"/>
                <w:szCs w:val="21"/>
              </w:rPr>
            </w:pPr>
            <w:r>
              <w:rPr>
                <w:rFonts w:ascii="Times New Roman" w:hAnsi="Times New Roman" w:hint="eastAsia"/>
                <w:kern w:val="0"/>
                <w:szCs w:val="21"/>
              </w:rPr>
              <w:t>中国</w:t>
            </w:r>
          </w:p>
        </w:tc>
        <w:tc>
          <w:tcPr>
            <w:tcW w:w="980"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kern w:val="0"/>
                <w:szCs w:val="21"/>
              </w:rPr>
              <w:t>ZL200810231528.4</w:t>
            </w:r>
          </w:p>
        </w:tc>
        <w:tc>
          <w:tcPr>
            <w:tcW w:w="1159" w:type="dxa"/>
            <w:tcBorders>
              <w:top w:val="single" w:sz="6" w:space="0" w:color="000000"/>
              <w:left w:val="nil"/>
              <w:bottom w:val="single" w:sz="4" w:space="0" w:color="auto"/>
              <w:right w:val="single" w:sz="6" w:space="0" w:color="000000"/>
            </w:tcBorders>
            <w:vAlign w:val="center"/>
          </w:tcPr>
          <w:p>
            <w:pPr>
              <w:pStyle w:val="style0"/>
              <w:rPr>
                <w:rFonts w:ascii="Times New Roman" w:hAnsi="Times New Roman"/>
                <w:szCs w:val="21"/>
              </w:rPr>
            </w:pPr>
            <w:r>
              <w:rPr>
                <w:rFonts w:ascii="Times New Roman" w:hAnsi="Times New Roman"/>
                <w:kern w:val="0"/>
                <w:szCs w:val="21"/>
              </w:rPr>
              <w:t>2011.07.20</w:t>
            </w:r>
          </w:p>
        </w:tc>
        <w:tc>
          <w:tcPr>
            <w:tcW w:w="1200"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第</w:t>
            </w:r>
            <w:r>
              <w:rPr>
                <w:rFonts w:ascii="Times New Roman" w:hAnsi="Times New Roman" w:hint="eastAsia"/>
                <w:kern w:val="0"/>
                <w:szCs w:val="21"/>
              </w:rPr>
              <w:t>812681</w:t>
            </w:r>
            <w:r>
              <w:rPr>
                <w:rFonts w:ascii="Times New Roman" w:hAnsi="Times New Roman" w:hint="eastAsia"/>
                <w:kern w:val="0"/>
                <w:szCs w:val="21"/>
              </w:rPr>
              <w:t>号</w:t>
            </w:r>
          </w:p>
        </w:tc>
        <w:tc>
          <w:tcPr>
            <w:tcW w:w="1527"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hint="eastAsia"/>
                <w:kern w:val="0"/>
                <w:szCs w:val="21"/>
              </w:rPr>
              <w:t>河南华泰粮油机械工程有限公司</w:t>
            </w:r>
          </w:p>
        </w:tc>
        <w:tc>
          <w:tcPr>
            <w:tcW w:w="1555" w:type="dxa"/>
            <w:tcBorders>
              <w:top w:val="single" w:sz="6" w:space="0" w:color="000000"/>
              <w:left w:val="nil"/>
              <w:bottom w:val="single" w:sz="4" w:space="0" w:color="auto"/>
              <w:right w:val="single" w:sz="4" w:space="0" w:color="auto"/>
            </w:tcBorders>
            <w:vAlign w:val="center"/>
          </w:tcPr>
          <w:p>
            <w:pPr>
              <w:pStyle w:val="style0"/>
              <w:rPr>
                <w:rFonts w:ascii="Times New Roman" w:hAnsi="Times New Roman"/>
                <w:szCs w:val="21"/>
              </w:rPr>
            </w:pPr>
            <w:r>
              <w:rPr>
                <w:rFonts w:ascii="Times New Roman" w:hAnsi="Times New Roman" w:hint="eastAsia"/>
                <w:b/>
                <w:kern w:val="0"/>
                <w:szCs w:val="21"/>
              </w:rPr>
              <w:t>闫子鹏</w:t>
            </w:r>
            <w:r>
              <w:rPr>
                <w:rFonts w:ascii="Times New Roman" w:hAnsi="Times New Roman" w:hint="eastAsia"/>
                <w:kern w:val="0"/>
                <w:szCs w:val="21"/>
              </w:rPr>
              <w:t>，薛锦峰，闫子党，范新田</w:t>
            </w:r>
          </w:p>
        </w:tc>
        <w:tc>
          <w:tcPr>
            <w:tcW w:w="934" w:type="dxa"/>
            <w:tcBorders>
              <w:top w:val="single" w:sz="6" w:space="0" w:color="000000"/>
              <w:left w:val="nil"/>
              <w:bottom w:val="single" w:sz="4" w:space="0" w:color="auto"/>
              <w:right w:val="single" w:sz="6" w:space="0" w:color="000000"/>
            </w:tcBorders>
            <w:vAlign w:val="center"/>
          </w:tcPr>
          <w:p>
            <w:pPr>
              <w:pStyle w:val="style0"/>
              <w:jc w:val="center"/>
              <w:rPr>
                <w:rFonts w:ascii="Times New Roman" w:hAnsi="Times New Roman"/>
                <w:szCs w:val="21"/>
              </w:rPr>
            </w:pPr>
            <w:r>
              <w:rPr>
                <w:rFonts w:ascii="Times New Roman" w:hAnsi="Times New Roman" w:hint="eastAsia"/>
                <w:kern w:val="0"/>
                <w:szCs w:val="21"/>
              </w:rPr>
              <w:t>有效</w:t>
            </w:r>
          </w:p>
        </w:tc>
      </w:tr>
    </w:tbl>
    <w:p>
      <w:pPr>
        <w:pStyle w:val="style0"/>
        <w:spacing w:lineRule="auto" w:line="360"/>
        <w:rPr>
          <w:rFonts w:ascii="宋体" w:cs="宋体" w:hAnsi="宋体"/>
          <w:b/>
          <w:bCs/>
          <w:sz w:val="24"/>
          <w:szCs w:val="24"/>
        </w:rPr>
      </w:pPr>
      <w:r>
        <w:rPr>
          <w:rFonts w:ascii="宋体" w:cs="宋体" w:hAnsi="宋体" w:hint="eastAsia"/>
          <w:b/>
          <w:bCs/>
          <w:sz w:val="24"/>
          <w:szCs w:val="24"/>
        </w:rPr>
        <w:br w:type="page"/>
      </w:r>
      <w:r>
        <w:rPr>
          <w:rFonts w:ascii="宋体" w:cs="宋体" w:hAnsi="宋体" w:hint="eastAsia"/>
          <w:b/>
          <w:bCs/>
          <w:sz w:val="28"/>
          <w:szCs w:val="28"/>
        </w:rPr>
        <w:t>主要完成人情况</w:t>
      </w:r>
      <w:r>
        <w:rPr>
          <w:rFonts w:ascii="宋体" w:cs="宋体" w:hAnsi="宋体" w:hint="eastAsia"/>
          <w:b/>
          <w:bCs/>
          <w:sz w:val="24"/>
          <w:szCs w:val="24"/>
        </w:rPr>
        <w:t>：</w:t>
      </w:r>
    </w:p>
    <w:p>
      <w:pPr>
        <w:pStyle w:val="style0"/>
        <w:spacing w:lineRule="auto" w:line="360"/>
        <w:rPr>
          <w:rFonts w:ascii="宋体" w:cs="宋体" w:hAnsi="宋体"/>
          <w:b/>
          <w:bCs/>
          <w:sz w:val="24"/>
          <w:szCs w:val="24"/>
        </w:rPr>
      </w:pPr>
      <w:r>
        <w:rPr>
          <w:rFonts w:ascii="宋体" w:cs="宋体" w:hAnsi="宋体" w:hint="eastAsia"/>
          <w:b/>
          <w:bCs/>
          <w:sz w:val="24"/>
          <w:szCs w:val="24"/>
        </w:rPr>
        <w:t>何东平</w:t>
      </w:r>
    </w:p>
    <w:p>
      <w:pPr>
        <w:pStyle w:val="style0"/>
        <w:spacing w:lineRule="auto" w:line="360"/>
        <w:rPr>
          <w:rFonts w:ascii="宋体" w:cs="宋体" w:hAnsi="宋体"/>
          <w:szCs w:val="21"/>
        </w:rPr>
      </w:pPr>
      <w:r>
        <w:rPr>
          <w:rFonts w:ascii="宋体" w:cs="宋体" w:hAnsi="宋体" w:hint="eastAsia"/>
          <w:szCs w:val="21"/>
        </w:rPr>
        <w:t>排名：第一； 行政职务：无； 技术职称：教授</w:t>
      </w:r>
    </w:p>
    <w:p>
      <w:pPr>
        <w:pStyle w:val="style0"/>
        <w:spacing w:lineRule="auto" w:line="360"/>
        <w:rPr>
          <w:rFonts w:ascii="宋体" w:cs="宋体" w:hAnsi="宋体"/>
          <w:szCs w:val="21"/>
        </w:rPr>
      </w:pPr>
      <w:r>
        <w:rPr>
          <w:rFonts w:ascii="宋体" w:cs="宋体" w:hAnsi="宋体" w:hint="eastAsia"/>
          <w:szCs w:val="21"/>
        </w:rPr>
        <w:t>工作单位：武汉轻工大学</w:t>
      </w:r>
    </w:p>
    <w:p>
      <w:pPr>
        <w:pStyle w:val="style0"/>
        <w:spacing w:lineRule="auto" w:line="360"/>
        <w:rPr>
          <w:rFonts w:ascii="宋体" w:cs="宋体" w:hAnsi="宋体"/>
          <w:szCs w:val="21"/>
        </w:rPr>
      </w:pPr>
      <w:r>
        <w:rPr>
          <w:rFonts w:ascii="宋体" w:cs="宋体" w:hAnsi="宋体" w:hint="eastAsia"/>
          <w:szCs w:val="21"/>
        </w:rPr>
        <w:t>完成单位：武汉轻工大学</w:t>
      </w:r>
    </w:p>
    <w:p>
      <w:pPr>
        <w:pStyle w:val="style90"/>
        <w:spacing w:lineRule="exact" w:line="340"/>
        <w:ind w:firstLine="0" w:firstLineChars="0"/>
        <w:rPr>
          <w:rFonts w:ascii="宋体" w:cs="宋体" w:hAnsi="宋体"/>
          <w:sz w:val="21"/>
          <w:szCs w:val="21"/>
        </w:rPr>
      </w:pPr>
      <w:r>
        <w:rPr>
          <w:rFonts w:ascii="宋体" w:cs="宋体" w:hAnsi="宋体" w:hint="eastAsia"/>
          <w:sz w:val="21"/>
          <w:szCs w:val="21"/>
        </w:rPr>
        <w:t>对本项目技术创造性贡献：</w:t>
      </w:r>
    </w:p>
    <w:p>
      <w:pPr>
        <w:pStyle w:val="style0"/>
        <w:spacing w:lineRule="auto" w:line="360"/>
        <w:rPr>
          <w:rFonts w:ascii="宋体" w:cs="宋体" w:hAnsi="宋体"/>
          <w:szCs w:val="21"/>
        </w:rPr>
      </w:pPr>
      <w:r>
        <w:rPr>
          <w:rFonts w:ascii="宋体" w:hAnsi="宋体" w:hint="eastAsia"/>
          <w:szCs w:val="24"/>
        </w:rPr>
        <w:t>1.项目总负责人，</w:t>
      </w:r>
      <w:r>
        <w:rPr>
          <w:rFonts w:ascii="宋体" w:hAnsi="宋体"/>
          <w:szCs w:val="24"/>
        </w:rPr>
        <w:t>参与全部核心技术创新点的开发工作</w:t>
      </w:r>
      <w:r>
        <w:rPr>
          <w:rFonts w:ascii="宋体" w:hAnsi="宋体" w:hint="eastAsia"/>
          <w:szCs w:val="24"/>
        </w:rPr>
        <w:t>。2.成果：以</w:t>
      </w:r>
      <w:r>
        <w:rPr>
          <w:rFonts w:ascii="宋体" w:hAnsi="宋体"/>
          <w:szCs w:val="24"/>
        </w:rPr>
        <w:t>第一完成人通过</w:t>
      </w:r>
      <w:r>
        <w:rPr>
          <w:rFonts w:ascii="宋体" w:hAnsi="宋体" w:hint="eastAsia"/>
          <w:color w:val="000000"/>
          <w:szCs w:val="24"/>
        </w:rPr>
        <w:t>3</w:t>
      </w:r>
      <w:r>
        <w:rPr>
          <w:rFonts w:ascii="宋体" w:hAnsi="宋体" w:hint="eastAsia"/>
          <w:szCs w:val="24"/>
        </w:rPr>
        <w:t>项</w:t>
      </w:r>
      <w:r>
        <w:rPr>
          <w:rFonts w:ascii="宋体" w:hAnsi="宋体"/>
          <w:szCs w:val="24"/>
        </w:rPr>
        <w:t>科技成果</w:t>
      </w:r>
      <w:r>
        <w:rPr>
          <w:rFonts w:ascii="宋体" w:hAnsi="宋体" w:hint="eastAsia"/>
          <w:szCs w:val="24"/>
        </w:rPr>
        <w:t>评价</w:t>
      </w:r>
      <w:r>
        <w:rPr>
          <w:rFonts w:ascii="宋体" w:hAnsi="宋体"/>
          <w:szCs w:val="24"/>
        </w:rPr>
        <w:t>，一项国际领先，一项国际先进</w:t>
      </w:r>
      <w:r>
        <w:rPr>
          <w:rFonts w:ascii="宋体" w:hAnsi="宋体" w:hint="eastAsia"/>
          <w:szCs w:val="24"/>
        </w:rPr>
        <w:t>，一项国内先进</w:t>
      </w:r>
      <w:r>
        <w:rPr>
          <w:rFonts w:ascii="宋体" w:hAnsi="宋体"/>
          <w:szCs w:val="24"/>
        </w:rPr>
        <w:t>。</w:t>
      </w:r>
      <w:r>
        <w:rPr>
          <w:rFonts w:ascii="宋体" w:hAnsi="宋体" w:hint="eastAsia"/>
          <w:szCs w:val="24"/>
        </w:rPr>
        <w:t>3.在研发工作中投入工作量占本人工作总量60%。4.</w:t>
      </w:r>
      <w:r>
        <w:rPr>
          <w:rFonts w:ascii="宋体" w:hAnsi="宋体"/>
          <w:szCs w:val="24"/>
        </w:rPr>
        <w:t>旁证材料：授权发明专利</w:t>
      </w:r>
      <w:r>
        <w:rPr>
          <w:rFonts w:ascii="宋体" w:hAnsi="宋体" w:hint="eastAsia"/>
          <w:szCs w:val="24"/>
        </w:rPr>
        <w:t>2</w:t>
      </w:r>
      <w:r>
        <w:rPr>
          <w:rFonts w:ascii="宋体" w:hAnsi="宋体"/>
          <w:szCs w:val="24"/>
        </w:rPr>
        <w:t>项</w:t>
      </w:r>
      <w:r>
        <w:rPr>
          <w:rFonts w:ascii="宋体" w:hAnsi="宋体" w:hint="eastAsia"/>
          <w:szCs w:val="24"/>
        </w:rPr>
        <w:t>，</w:t>
      </w:r>
      <w:r>
        <w:rPr>
          <w:rFonts w:ascii="宋体" w:hAnsi="宋体"/>
          <w:szCs w:val="24"/>
        </w:rPr>
        <w:t>科学技术成果鉴定</w:t>
      </w:r>
      <w:r>
        <w:rPr>
          <w:rFonts w:ascii="宋体" w:hAnsi="宋体" w:hint="eastAsia"/>
          <w:szCs w:val="24"/>
        </w:rPr>
        <w:t>6</w:t>
      </w:r>
      <w:r>
        <w:rPr>
          <w:rFonts w:ascii="宋体" w:hAnsi="宋体"/>
          <w:szCs w:val="24"/>
        </w:rPr>
        <w:t>项，学术论文</w:t>
      </w:r>
      <w:r>
        <w:rPr>
          <w:rFonts w:ascii="宋体" w:hAnsi="宋体" w:hint="eastAsia"/>
          <w:szCs w:val="24"/>
        </w:rPr>
        <w:t>19</w:t>
      </w:r>
      <w:r>
        <w:rPr>
          <w:rFonts w:ascii="宋体" w:hAnsi="宋体"/>
          <w:szCs w:val="24"/>
        </w:rPr>
        <w:t>篇，其中SCI、EI和学报论文</w:t>
      </w:r>
      <w:r>
        <w:rPr>
          <w:rFonts w:ascii="宋体" w:hAnsi="宋体" w:hint="eastAsia"/>
          <w:szCs w:val="24"/>
        </w:rPr>
        <w:t>2</w:t>
      </w:r>
      <w:r>
        <w:rPr>
          <w:rFonts w:ascii="宋体" w:hAnsi="宋体"/>
          <w:szCs w:val="24"/>
        </w:rPr>
        <w:t>篇，出版专著</w:t>
      </w:r>
      <w:r>
        <w:rPr>
          <w:rFonts w:ascii="宋体" w:hAnsi="宋体" w:hint="eastAsia"/>
          <w:szCs w:val="24"/>
        </w:rPr>
        <w:t>4</w:t>
      </w:r>
      <w:r>
        <w:rPr>
          <w:rFonts w:ascii="宋体" w:hAnsi="宋体"/>
          <w:szCs w:val="24"/>
        </w:rPr>
        <w:t>部，培养研究生9名。</w:t>
      </w:r>
    </w:p>
    <w:p>
      <w:pPr>
        <w:pStyle w:val="style0"/>
        <w:spacing w:lineRule="auto" w:line="360"/>
        <w:rPr>
          <w:rFonts w:ascii="宋体" w:cs="宋体" w:hAnsi="宋体"/>
          <w:b/>
          <w:bCs/>
          <w:sz w:val="24"/>
          <w:szCs w:val="24"/>
        </w:rPr>
      </w:pPr>
    </w:p>
    <w:p>
      <w:pPr>
        <w:pStyle w:val="style0"/>
        <w:spacing w:lineRule="auto" w:line="360"/>
        <w:rPr>
          <w:rFonts w:ascii="宋体" w:cs="宋体" w:hAnsi="宋体"/>
          <w:b/>
          <w:bCs/>
          <w:sz w:val="24"/>
          <w:szCs w:val="24"/>
        </w:rPr>
      </w:pPr>
      <w:r>
        <w:rPr>
          <w:rFonts w:ascii="宋体" w:cs="宋体" w:hAnsi="宋体" w:hint="eastAsia"/>
          <w:b/>
          <w:bCs/>
          <w:sz w:val="24"/>
          <w:szCs w:val="24"/>
        </w:rPr>
        <w:t>姜元荣</w:t>
      </w:r>
    </w:p>
    <w:p>
      <w:pPr>
        <w:pStyle w:val="style0"/>
        <w:spacing w:lineRule="auto" w:line="360"/>
        <w:rPr>
          <w:rFonts w:ascii="宋体" w:cs="宋体" w:hAnsi="宋体"/>
          <w:szCs w:val="21"/>
        </w:rPr>
      </w:pPr>
      <w:r>
        <w:rPr>
          <w:rFonts w:ascii="宋体" w:cs="宋体" w:hAnsi="宋体" w:hint="eastAsia"/>
          <w:szCs w:val="21"/>
        </w:rPr>
        <w:t>排名：第二； 行政职务：副总经理； 技术职称：研究员</w:t>
      </w:r>
    </w:p>
    <w:p>
      <w:pPr>
        <w:pStyle w:val="style0"/>
        <w:spacing w:lineRule="auto" w:line="360"/>
        <w:rPr>
          <w:rFonts w:ascii="宋体" w:cs="宋体" w:hAnsi="宋体"/>
          <w:szCs w:val="21"/>
        </w:rPr>
      </w:pPr>
      <w:r>
        <w:rPr>
          <w:rFonts w:ascii="宋体" w:cs="宋体" w:hAnsi="宋体" w:hint="eastAsia"/>
          <w:szCs w:val="21"/>
        </w:rPr>
        <w:t>工作单位：丰益（上海）生物技术研发中心有限公司</w:t>
      </w:r>
    </w:p>
    <w:p>
      <w:pPr>
        <w:pStyle w:val="style0"/>
        <w:spacing w:lineRule="auto" w:line="360"/>
        <w:rPr>
          <w:rFonts w:ascii="宋体" w:cs="宋体" w:hAnsi="宋体"/>
          <w:szCs w:val="21"/>
        </w:rPr>
      </w:pPr>
      <w:r>
        <w:rPr>
          <w:rFonts w:ascii="宋体" w:cs="宋体" w:hAnsi="宋体" w:hint="eastAsia"/>
          <w:szCs w:val="21"/>
        </w:rPr>
        <w:t>完成单位：丰益（上海）生物技术研发中心有限公司</w:t>
      </w:r>
    </w:p>
    <w:p>
      <w:pPr>
        <w:pStyle w:val="style90"/>
        <w:spacing w:lineRule="exact" w:line="340"/>
        <w:ind w:firstLine="0" w:firstLineChars="0"/>
        <w:rPr>
          <w:rFonts w:ascii="宋体" w:cs="宋体" w:hAnsi="宋体"/>
          <w:sz w:val="21"/>
          <w:szCs w:val="21"/>
        </w:rPr>
      </w:pPr>
      <w:r>
        <w:rPr>
          <w:rFonts w:ascii="宋体" w:cs="宋体" w:hAnsi="宋体" w:hint="eastAsia"/>
          <w:sz w:val="21"/>
          <w:szCs w:val="21"/>
        </w:rPr>
        <w:t>对本项目技术创造性贡献：</w:t>
      </w:r>
    </w:p>
    <w:p>
      <w:pPr>
        <w:pStyle w:val="style90"/>
        <w:rPr>
          <w:rFonts w:ascii="宋体" w:cs="宋体" w:hAnsi="宋体"/>
          <w:szCs w:val="21"/>
        </w:rPr>
      </w:pPr>
      <w:r>
        <w:rPr>
          <w:rFonts w:ascii="宋体" w:hAnsi="宋体" w:hint="eastAsia"/>
        </w:rPr>
        <w:t>1.项目负责人之一，</w:t>
      </w:r>
      <w:r>
        <w:rPr>
          <w:rFonts w:ascii="宋体" w:hAnsi="宋体"/>
        </w:rPr>
        <w:t>参与了核心技术创新点的开发工作</w:t>
      </w:r>
      <w:r>
        <w:rPr>
          <w:rFonts w:ascii="宋体" w:hAnsi="宋体" w:hint="eastAsia"/>
        </w:rPr>
        <w:t>。2.成果：</w:t>
      </w:r>
      <w:r>
        <w:rPr>
          <w:rFonts w:ascii="宋体" w:hAnsi="宋体"/>
        </w:rPr>
        <w:t>主要参与研发了稻米油的生产加工及其副产品的综合利用的关键技术，探究了滴定法滴定稻米油酸值的影响分析，创建了一种稻米油主要副产品的制备方法，进行了系统的研究，并进行了中试生产。</w:t>
      </w:r>
      <w:r>
        <w:rPr>
          <w:rFonts w:ascii="宋体" w:hAnsi="宋体" w:hint="eastAsia"/>
        </w:rPr>
        <w:t>3.在研发工作中投入工作量占本人工作总量50%。4.</w:t>
      </w:r>
      <w:r>
        <w:rPr>
          <w:rFonts w:ascii="宋体" w:hAnsi="宋体"/>
        </w:rPr>
        <w:t>旁证材料：授权发明专利</w:t>
      </w:r>
      <w:r>
        <w:rPr>
          <w:rFonts w:ascii="宋体" w:hAnsi="宋体" w:hint="eastAsia"/>
        </w:rPr>
        <w:t>8</w:t>
      </w:r>
      <w:r>
        <w:rPr>
          <w:rFonts w:ascii="宋体" w:hAnsi="宋体"/>
        </w:rPr>
        <w:t>项，科学技术成果鉴定2项，学术论文</w:t>
      </w:r>
      <w:r>
        <w:rPr>
          <w:rFonts w:ascii="宋体" w:hAnsi="宋体" w:hint="eastAsia"/>
        </w:rPr>
        <w:t>17</w:t>
      </w:r>
      <w:r>
        <w:rPr>
          <w:rFonts w:ascii="宋体" w:hAnsi="宋体"/>
        </w:rPr>
        <w:t>篇</w:t>
      </w:r>
      <w:r>
        <w:rPr>
          <w:rFonts w:ascii="宋体" w:hAnsi="宋体" w:hint="eastAsia"/>
        </w:rPr>
        <w:t>，其中SCI 8篇</w:t>
      </w:r>
      <w:r>
        <w:rPr>
          <w:rFonts w:ascii="宋体" w:hAnsi="宋体"/>
        </w:rPr>
        <w:t>。</w:t>
      </w:r>
    </w:p>
    <w:p>
      <w:pPr>
        <w:pStyle w:val="style0"/>
        <w:spacing w:lineRule="auto" w:line="360"/>
        <w:rPr>
          <w:rFonts w:ascii="宋体" w:cs="宋体" w:hAnsi="宋体"/>
          <w:szCs w:val="21"/>
        </w:rPr>
      </w:pPr>
    </w:p>
    <w:p>
      <w:pPr>
        <w:pStyle w:val="style0"/>
        <w:spacing w:lineRule="auto" w:line="360"/>
        <w:rPr>
          <w:rFonts w:ascii="宋体" w:cs="宋体" w:hAnsi="宋体"/>
          <w:sz w:val="24"/>
          <w:szCs w:val="24"/>
        </w:rPr>
      </w:pPr>
      <w:r>
        <w:rPr>
          <w:rFonts w:ascii="宋体" w:cs="宋体" w:hAnsi="宋体" w:hint="eastAsia"/>
          <w:b/>
          <w:bCs/>
          <w:sz w:val="24"/>
          <w:szCs w:val="24"/>
        </w:rPr>
        <w:t>胡传荣</w:t>
      </w:r>
    </w:p>
    <w:p>
      <w:pPr>
        <w:pStyle w:val="style0"/>
        <w:spacing w:lineRule="exact" w:line="400"/>
        <w:rPr>
          <w:rFonts w:ascii="宋体" w:cs="宋体" w:hAnsi="宋体"/>
          <w:szCs w:val="21"/>
        </w:rPr>
      </w:pPr>
      <w:r>
        <w:rPr>
          <w:rFonts w:ascii="宋体" w:cs="宋体" w:hAnsi="宋体" w:hint="eastAsia"/>
          <w:szCs w:val="21"/>
        </w:rPr>
        <w:t>排名：第三； 行政职务：无； 技术职称：教授</w:t>
      </w:r>
    </w:p>
    <w:p>
      <w:pPr>
        <w:pStyle w:val="style0"/>
        <w:spacing w:lineRule="exact" w:line="400"/>
        <w:rPr>
          <w:rFonts w:ascii="宋体" w:cs="宋体" w:hAnsi="宋体"/>
          <w:szCs w:val="21"/>
        </w:rPr>
      </w:pPr>
      <w:r>
        <w:rPr>
          <w:rFonts w:ascii="宋体" w:cs="宋体" w:hAnsi="宋体" w:hint="eastAsia"/>
          <w:szCs w:val="21"/>
        </w:rPr>
        <w:t>工作单位：武汉轻工大学</w:t>
      </w:r>
    </w:p>
    <w:p>
      <w:pPr>
        <w:pStyle w:val="style0"/>
        <w:spacing w:lineRule="exact" w:line="400"/>
        <w:rPr>
          <w:rFonts w:ascii="宋体" w:cs="宋体" w:hAnsi="宋体"/>
          <w:szCs w:val="21"/>
        </w:rPr>
      </w:pPr>
      <w:r>
        <w:rPr>
          <w:rFonts w:ascii="宋体" w:cs="宋体" w:hAnsi="宋体" w:hint="eastAsia"/>
          <w:szCs w:val="21"/>
        </w:rPr>
        <w:t>完成单位：武汉轻工大学</w:t>
      </w:r>
    </w:p>
    <w:p>
      <w:pPr>
        <w:pStyle w:val="style90"/>
        <w:spacing w:lineRule="exact" w:line="400"/>
        <w:ind w:firstLine="0" w:firstLineChars="0"/>
        <w:rPr>
          <w:rFonts w:ascii="宋体" w:cs="宋体" w:hAnsi="宋体"/>
          <w:sz w:val="21"/>
          <w:szCs w:val="21"/>
        </w:rPr>
      </w:pPr>
      <w:r>
        <w:rPr>
          <w:rFonts w:ascii="宋体" w:cs="宋体" w:hAnsi="宋体" w:hint="eastAsia"/>
          <w:sz w:val="21"/>
          <w:szCs w:val="21"/>
        </w:rPr>
        <w:t>对本项目技术创造性贡献：</w:t>
      </w:r>
    </w:p>
    <w:p>
      <w:pPr>
        <w:pStyle w:val="style90"/>
        <w:spacing w:lineRule="exact" w:line="400"/>
        <w:rPr>
          <w:rFonts w:ascii="宋体" w:cs="宋体" w:hAnsi="宋体"/>
          <w:szCs w:val="21"/>
        </w:rPr>
      </w:pPr>
      <w:r>
        <w:rPr>
          <w:rFonts w:ascii="宋体" w:hAnsi="宋体" w:hint="eastAsia"/>
        </w:rPr>
        <w:t>1.</w:t>
      </w:r>
      <w:r>
        <w:rPr>
          <w:rFonts w:ascii="宋体" w:hAnsi="宋体"/>
        </w:rPr>
        <w:t>负责核心技术创新点的开发工作</w:t>
      </w:r>
      <w:r>
        <w:rPr>
          <w:rFonts w:ascii="宋体" w:hAnsi="宋体" w:hint="eastAsia"/>
        </w:rPr>
        <w:t>。2.成果：</w:t>
      </w:r>
      <w:r>
        <w:rPr>
          <w:rFonts w:ascii="宋体" w:hAnsi="宋体"/>
        </w:rPr>
        <w:t>参与了</w:t>
      </w:r>
      <w:r>
        <w:rPr>
          <w:rFonts w:ascii="宋体" w:hAnsi="宋体" w:hint="eastAsia"/>
        </w:rPr>
        <w:t>《</w:t>
      </w:r>
      <w:r>
        <w:rPr>
          <w:rFonts w:ascii="宋体" w:hAnsi="宋体"/>
        </w:rPr>
        <w:t>米糠油加工增值高效关键技术研究与应用</w:t>
      </w:r>
      <w:r>
        <w:rPr>
          <w:rFonts w:ascii="宋体" w:hAnsi="宋体" w:hint="eastAsia"/>
        </w:rPr>
        <w:t>》等6个</w:t>
      </w:r>
      <w:r>
        <w:rPr>
          <w:rFonts w:ascii="宋体" w:hAnsi="宋体"/>
        </w:rPr>
        <w:t>项目的科技成果评价</w:t>
      </w:r>
      <w:r>
        <w:rPr>
          <w:rFonts w:ascii="宋体" w:hAnsi="宋体" w:hint="eastAsia"/>
        </w:rPr>
        <w:t>，</w:t>
      </w:r>
      <w:r>
        <w:rPr>
          <w:rFonts w:ascii="宋体" w:hAnsi="宋体"/>
        </w:rPr>
        <w:t>同时全面协调该项目研发工作，研发了无溶剂体系高酸值稻米油酶法酯化脱酸工艺优化的关键技术。</w:t>
      </w:r>
      <w:r>
        <w:rPr>
          <w:rFonts w:ascii="宋体" w:hAnsi="宋体" w:hint="eastAsia"/>
        </w:rPr>
        <w:t>3.在研</w:t>
      </w:r>
      <w:r>
        <w:rPr>
          <w:rFonts w:ascii="宋体" w:hAnsi="宋体" w:hint="eastAsia"/>
        </w:rPr>
        <w:t>发工作中投入工作量占本人工作总量50%。4.</w:t>
      </w:r>
      <w:r>
        <w:rPr>
          <w:rFonts w:ascii="宋体" w:hAnsi="宋体"/>
        </w:rPr>
        <w:t>旁证材料：授权发明专利2项，科学技术成果鉴定</w:t>
      </w:r>
      <w:r>
        <w:rPr>
          <w:rFonts w:ascii="宋体" w:hAnsi="宋体" w:hint="eastAsia"/>
        </w:rPr>
        <w:t>6</w:t>
      </w:r>
      <w:r>
        <w:rPr>
          <w:rFonts w:ascii="宋体" w:hAnsi="宋体"/>
        </w:rPr>
        <w:t>项，学术论文</w:t>
      </w:r>
      <w:r>
        <w:rPr>
          <w:rFonts w:ascii="宋体" w:hAnsi="宋体" w:hint="eastAsia"/>
        </w:rPr>
        <w:t>11</w:t>
      </w:r>
      <w:r>
        <w:rPr>
          <w:rFonts w:ascii="宋体" w:hAnsi="宋体"/>
        </w:rPr>
        <w:t>篇，培养研究生1人。</w:t>
      </w:r>
    </w:p>
    <w:p>
      <w:pPr>
        <w:pStyle w:val="style0"/>
        <w:spacing w:lineRule="auto" w:line="360"/>
        <w:rPr>
          <w:rFonts w:ascii="宋体" w:cs="宋体" w:hAnsi="宋体"/>
          <w:b/>
          <w:bCs/>
          <w:sz w:val="24"/>
          <w:szCs w:val="24"/>
        </w:rPr>
      </w:pPr>
    </w:p>
    <w:p>
      <w:pPr>
        <w:pStyle w:val="style0"/>
        <w:spacing w:lineRule="auto" w:line="360"/>
        <w:rPr>
          <w:rFonts w:ascii="宋体" w:cs="宋体" w:hAnsi="宋体"/>
          <w:b/>
          <w:bCs/>
          <w:sz w:val="24"/>
          <w:szCs w:val="24"/>
        </w:rPr>
      </w:pPr>
      <w:r>
        <w:rPr>
          <w:rFonts w:ascii="宋体" w:cs="宋体" w:hAnsi="宋体" w:hint="eastAsia"/>
          <w:b/>
          <w:bCs/>
          <w:sz w:val="24"/>
          <w:szCs w:val="24"/>
        </w:rPr>
        <w:t>刘玉兰</w:t>
      </w:r>
    </w:p>
    <w:p>
      <w:pPr>
        <w:pStyle w:val="style0"/>
        <w:spacing w:lineRule="auto" w:line="360"/>
        <w:rPr>
          <w:rFonts w:ascii="宋体" w:cs="宋体" w:hAnsi="宋体"/>
          <w:szCs w:val="21"/>
        </w:rPr>
      </w:pPr>
      <w:r>
        <w:rPr>
          <w:rFonts w:ascii="宋体" w:cs="宋体" w:hAnsi="宋体" w:hint="eastAsia"/>
          <w:szCs w:val="21"/>
        </w:rPr>
        <w:t>排名：第四； 行政职务：无； 技术职称：教授</w:t>
      </w:r>
    </w:p>
    <w:p>
      <w:pPr>
        <w:pStyle w:val="style0"/>
        <w:spacing w:lineRule="auto" w:line="360"/>
        <w:rPr>
          <w:rFonts w:ascii="宋体" w:cs="宋体" w:hAnsi="宋体"/>
          <w:szCs w:val="21"/>
        </w:rPr>
      </w:pPr>
      <w:r>
        <w:rPr>
          <w:rFonts w:ascii="宋体" w:cs="宋体" w:hAnsi="宋体" w:hint="eastAsia"/>
          <w:szCs w:val="21"/>
        </w:rPr>
        <w:t>工作单位：河南工业大学</w:t>
      </w:r>
    </w:p>
    <w:p>
      <w:pPr>
        <w:pStyle w:val="style0"/>
        <w:spacing w:lineRule="auto" w:line="360"/>
        <w:rPr>
          <w:rFonts w:ascii="宋体" w:cs="宋体" w:hAnsi="宋体"/>
          <w:szCs w:val="21"/>
        </w:rPr>
      </w:pPr>
      <w:r>
        <w:rPr>
          <w:rFonts w:ascii="宋体" w:cs="宋体" w:hAnsi="宋体" w:hint="eastAsia"/>
          <w:szCs w:val="21"/>
        </w:rPr>
        <w:t>完成单位：河南工业大学</w:t>
      </w:r>
    </w:p>
    <w:p>
      <w:pPr>
        <w:pStyle w:val="style90"/>
        <w:spacing w:lineRule="exact" w:line="340"/>
        <w:ind w:firstLine="0" w:firstLineChars="0"/>
        <w:rPr>
          <w:rFonts w:ascii="宋体" w:cs="宋体" w:hAnsi="宋体"/>
          <w:sz w:val="21"/>
          <w:szCs w:val="21"/>
        </w:rPr>
      </w:pPr>
      <w:r>
        <w:rPr>
          <w:rFonts w:ascii="宋体" w:cs="宋体" w:hAnsi="宋体" w:hint="eastAsia"/>
          <w:sz w:val="21"/>
          <w:szCs w:val="21"/>
        </w:rPr>
        <w:t>对本项目技术创造性贡献：</w:t>
      </w:r>
    </w:p>
    <w:p>
      <w:pPr>
        <w:pStyle w:val="style0"/>
        <w:spacing w:lineRule="auto" w:line="360"/>
        <w:rPr>
          <w:rFonts w:ascii="宋体" w:cs="宋体" w:hAnsi="宋体"/>
          <w:szCs w:val="21"/>
        </w:rPr>
      </w:pPr>
      <w:r>
        <w:rPr>
          <w:rFonts w:ascii="宋体" w:hAnsi="宋体" w:hint="eastAsia"/>
          <w:sz w:val="24"/>
          <w:szCs w:val="24"/>
        </w:rPr>
        <w:t>1.参与核心技术创新点的开发工作。2.成果：</w:t>
      </w:r>
      <w:r>
        <w:rPr>
          <w:rFonts w:ascii="宋体" w:hAnsi="宋体"/>
          <w:sz w:val="24"/>
          <w:szCs w:val="24"/>
        </w:rPr>
        <w:t>作为第一完成人</w:t>
      </w:r>
      <w:r>
        <w:rPr>
          <w:rFonts w:ascii="宋体" w:hAnsi="宋体" w:hint="eastAsia"/>
          <w:sz w:val="24"/>
          <w:szCs w:val="24"/>
        </w:rPr>
        <w:t>主持《</w:t>
      </w:r>
      <w:r>
        <w:rPr>
          <w:rFonts w:ascii="宋体" w:hAnsi="宋体"/>
          <w:sz w:val="24"/>
          <w:szCs w:val="24"/>
        </w:rPr>
        <w:t>高品质米糠油创新生产技术研究应用</w:t>
      </w:r>
      <w:r>
        <w:rPr>
          <w:rFonts w:ascii="宋体" w:hAnsi="宋体" w:hint="eastAsia"/>
          <w:sz w:val="24"/>
          <w:szCs w:val="24"/>
        </w:rPr>
        <w:t>》</w:t>
      </w:r>
      <w:r>
        <w:rPr>
          <w:rFonts w:ascii="宋体" w:hAnsi="宋体"/>
          <w:sz w:val="24"/>
          <w:szCs w:val="24"/>
        </w:rPr>
        <w:t>项目通过科技成果</w:t>
      </w:r>
      <w:r>
        <w:rPr>
          <w:rFonts w:ascii="宋体" w:hAnsi="宋体" w:hint="eastAsia"/>
          <w:sz w:val="24"/>
          <w:szCs w:val="24"/>
        </w:rPr>
        <w:t>评价</w:t>
      </w:r>
      <w:r>
        <w:rPr>
          <w:rFonts w:ascii="宋体" w:hAnsi="宋体"/>
          <w:sz w:val="24"/>
          <w:szCs w:val="24"/>
        </w:rPr>
        <w:t>，</w:t>
      </w:r>
      <w:r>
        <w:rPr>
          <w:rFonts w:ascii="宋体" w:hAnsi="宋体" w:hint="eastAsia"/>
          <w:sz w:val="24"/>
          <w:szCs w:val="24"/>
        </w:rPr>
        <w:t>评价</w:t>
      </w:r>
      <w:r>
        <w:rPr>
          <w:rFonts w:ascii="宋体" w:hAnsi="宋体"/>
          <w:sz w:val="24"/>
          <w:szCs w:val="24"/>
        </w:rPr>
        <w:t>结论为国际领先。探究了米糠储存条件对稻米毛油品质及脱色效果的影响，分析了稻米油及其脱臭馏出物中生育酚和生育三烯酚以及稻米油在煎炸中的应用。</w:t>
      </w:r>
      <w:r>
        <w:rPr>
          <w:rFonts w:ascii="宋体" w:hAnsi="宋体" w:hint="eastAsia"/>
          <w:sz w:val="24"/>
          <w:szCs w:val="24"/>
        </w:rPr>
        <w:t>3.</w:t>
      </w:r>
      <w:r>
        <w:rPr>
          <w:rFonts w:ascii="宋体" w:hAnsi="宋体"/>
          <w:sz w:val="24"/>
          <w:szCs w:val="24"/>
        </w:rPr>
        <w:t>旁证材料：科学技术成果鉴定2项，学术论文</w:t>
      </w:r>
      <w:r>
        <w:rPr>
          <w:rFonts w:ascii="宋体" w:hAnsi="宋体" w:hint="eastAsia"/>
          <w:sz w:val="24"/>
          <w:szCs w:val="24"/>
        </w:rPr>
        <w:t>44</w:t>
      </w:r>
      <w:r>
        <w:rPr>
          <w:rFonts w:ascii="宋体" w:hAnsi="宋体"/>
          <w:sz w:val="24"/>
          <w:szCs w:val="24"/>
        </w:rPr>
        <w:t>篇</w:t>
      </w:r>
      <w:r>
        <w:rPr>
          <w:rFonts w:ascii="宋体" w:hAnsi="宋体" w:hint="eastAsia"/>
          <w:sz w:val="24"/>
          <w:szCs w:val="24"/>
        </w:rPr>
        <w:t>，</w:t>
      </w:r>
      <w:r>
        <w:rPr>
          <w:rFonts w:ascii="宋体" w:hAnsi="宋体"/>
          <w:sz w:val="24"/>
          <w:szCs w:val="24"/>
        </w:rPr>
        <w:t>其中</w:t>
      </w:r>
      <w:r>
        <w:rPr>
          <w:rFonts w:ascii="宋体" w:hAnsi="宋体" w:hint="eastAsia"/>
          <w:sz w:val="24"/>
          <w:szCs w:val="24"/>
        </w:rPr>
        <w:t>SCI 7篇、EI 3篇，</w:t>
      </w:r>
      <w:r>
        <w:rPr>
          <w:rFonts w:ascii="宋体" w:hAnsi="宋体"/>
          <w:sz w:val="24"/>
          <w:szCs w:val="24"/>
        </w:rPr>
        <w:t>出版专著</w:t>
      </w:r>
      <w:r>
        <w:rPr>
          <w:rFonts w:ascii="宋体" w:hAnsi="宋体" w:hint="eastAsia"/>
          <w:sz w:val="24"/>
          <w:szCs w:val="24"/>
        </w:rPr>
        <w:t>3</w:t>
      </w:r>
      <w:r>
        <w:rPr>
          <w:rFonts w:ascii="宋体" w:hAnsi="宋体"/>
          <w:sz w:val="24"/>
          <w:szCs w:val="24"/>
        </w:rPr>
        <w:t>部，培养研究生</w:t>
      </w:r>
      <w:r>
        <w:rPr>
          <w:rFonts w:ascii="宋体" w:hAnsi="宋体" w:hint="eastAsia"/>
          <w:sz w:val="24"/>
          <w:szCs w:val="24"/>
        </w:rPr>
        <w:t>10</w:t>
      </w:r>
      <w:r>
        <w:rPr>
          <w:rFonts w:ascii="宋体" w:hAnsi="宋体"/>
          <w:sz w:val="24"/>
          <w:szCs w:val="24"/>
        </w:rPr>
        <w:t>名。</w:t>
      </w:r>
    </w:p>
    <w:p>
      <w:pPr>
        <w:pStyle w:val="style0"/>
        <w:spacing w:lineRule="auto" w:line="360"/>
        <w:rPr>
          <w:rFonts w:ascii="宋体" w:cs="宋体" w:hAnsi="宋体"/>
          <w:b/>
          <w:bCs/>
          <w:sz w:val="24"/>
          <w:szCs w:val="24"/>
        </w:rPr>
      </w:pPr>
    </w:p>
    <w:p>
      <w:pPr>
        <w:pStyle w:val="style0"/>
        <w:spacing w:lineRule="auto" w:line="360"/>
        <w:rPr>
          <w:rFonts w:ascii="宋体" w:cs="宋体" w:hAnsi="宋体"/>
          <w:b/>
          <w:bCs/>
          <w:sz w:val="24"/>
          <w:szCs w:val="24"/>
        </w:rPr>
      </w:pPr>
      <w:r>
        <w:rPr>
          <w:rFonts w:ascii="宋体" w:cs="宋体" w:hAnsi="宋体" w:hint="eastAsia"/>
          <w:b/>
          <w:bCs/>
          <w:sz w:val="24"/>
          <w:szCs w:val="24"/>
        </w:rPr>
        <w:t>郑竟成</w:t>
      </w:r>
    </w:p>
    <w:p>
      <w:pPr>
        <w:pStyle w:val="style0"/>
        <w:spacing w:lineRule="auto" w:line="360"/>
        <w:rPr>
          <w:rFonts w:ascii="宋体" w:cs="宋体" w:hAnsi="宋体"/>
          <w:szCs w:val="21"/>
        </w:rPr>
      </w:pPr>
      <w:r>
        <w:rPr>
          <w:rFonts w:ascii="宋体" w:cs="宋体" w:hAnsi="宋体" w:hint="eastAsia"/>
          <w:szCs w:val="21"/>
        </w:rPr>
        <w:t>排名：第五； 行政职务：图书馆馆长； 技术职称：教授</w:t>
      </w:r>
    </w:p>
    <w:p>
      <w:pPr>
        <w:pStyle w:val="style0"/>
        <w:spacing w:lineRule="auto" w:line="360"/>
        <w:rPr>
          <w:rFonts w:ascii="宋体" w:cs="宋体" w:hAnsi="宋体"/>
          <w:szCs w:val="21"/>
        </w:rPr>
      </w:pPr>
      <w:r>
        <w:rPr>
          <w:rFonts w:ascii="宋体" w:cs="宋体" w:hAnsi="宋体" w:hint="eastAsia"/>
          <w:szCs w:val="21"/>
        </w:rPr>
        <w:t>工作单位：武汉轻工大学</w:t>
      </w:r>
    </w:p>
    <w:p>
      <w:pPr>
        <w:pStyle w:val="style0"/>
        <w:spacing w:lineRule="auto" w:line="360"/>
        <w:rPr>
          <w:rFonts w:ascii="宋体" w:cs="宋体" w:hAnsi="宋体"/>
          <w:szCs w:val="21"/>
        </w:rPr>
      </w:pPr>
      <w:r>
        <w:rPr>
          <w:rFonts w:ascii="宋体" w:cs="宋体" w:hAnsi="宋体" w:hint="eastAsia"/>
          <w:szCs w:val="21"/>
        </w:rPr>
        <w:t>完成单位：武汉轻工大学</w:t>
      </w:r>
    </w:p>
    <w:p>
      <w:pPr>
        <w:pStyle w:val="style90"/>
        <w:spacing w:lineRule="exact" w:line="340"/>
        <w:ind w:firstLine="0" w:firstLineChars="0"/>
        <w:rPr>
          <w:rFonts w:ascii="宋体" w:cs="宋体" w:hAnsi="宋体"/>
          <w:sz w:val="21"/>
          <w:szCs w:val="21"/>
        </w:rPr>
      </w:pPr>
      <w:r>
        <w:rPr>
          <w:rFonts w:ascii="宋体" w:cs="宋体" w:hAnsi="宋体" w:hint="eastAsia"/>
          <w:sz w:val="21"/>
          <w:szCs w:val="21"/>
        </w:rPr>
        <w:t>对本项目技术创造性贡献：</w:t>
      </w:r>
    </w:p>
    <w:p>
      <w:pPr>
        <w:pStyle w:val="style0"/>
        <w:spacing w:lineRule="auto" w:line="360"/>
        <w:ind w:firstLine="480" w:firstLineChars="200"/>
        <w:rPr>
          <w:rFonts w:ascii="宋体" w:cs="宋体" w:hAnsi="宋体"/>
          <w:szCs w:val="21"/>
        </w:rPr>
      </w:pPr>
      <w:r>
        <w:rPr>
          <w:rFonts w:ascii="宋体" w:hAnsi="宋体" w:hint="eastAsia"/>
          <w:sz w:val="24"/>
          <w:szCs w:val="24"/>
        </w:rPr>
        <w:t>1.参与核心技术的开发工作。2.成果：</w:t>
      </w:r>
      <w:r>
        <w:rPr>
          <w:rFonts w:ascii="宋体" w:hAnsi="宋体"/>
          <w:sz w:val="24"/>
          <w:szCs w:val="24"/>
        </w:rPr>
        <w:t>参与了</w:t>
      </w:r>
      <w:r>
        <w:rPr>
          <w:rFonts w:ascii="宋体" w:hAnsi="宋体" w:hint="eastAsia"/>
          <w:sz w:val="24"/>
          <w:szCs w:val="24"/>
        </w:rPr>
        <w:t>《</w:t>
      </w:r>
      <w:r>
        <w:rPr>
          <w:rFonts w:ascii="宋体" w:hAnsi="宋体"/>
          <w:sz w:val="24"/>
          <w:szCs w:val="24"/>
        </w:rPr>
        <w:t>稻米油安全生产及稻米煎炸油技术的研究与应用</w:t>
      </w:r>
      <w:r>
        <w:rPr>
          <w:rFonts w:ascii="宋体" w:hAnsi="宋体" w:hint="eastAsia"/>
          <w:sz w:val="24"/>
          <w:szCs w:val="24"/>
        </w:rPr>
        <w:t>》、《</w:t>
      </w:r>
      <w:r>
        <w:rPr>
          <w:rFonts w:ascii="宋体" w:hAnsi="宋体"/>
          <w:sz w:val="24"/>
          <w:szCs w:val="24"/>
        </w:rPr>
        <w:t>米糠油加工增值高效关键技术研究与应用</w:t>
      </w:r>
      <w:r>
        <w:rPr>
          <w:rFonts w:ascii="宋体" w:hAnsi="宋体" w:hint="eastAsia"/>
          <w:sz w:val="24"/>
          <w:szCs w:val="24"/>
        </w:rPr>
        <w:t>》</w:t>
      </w:r>
      <w:r>
        <w:rPr>
          <w:rFonts w:ascii="宋体" w:hAnsi="宋体"/>
          <w:sz w:val="24"/>
          <w:szCs w:val="24"/>
        </w:rPr>
        <w:t>项目通过科技成果</w:t>
      </w:r>
      <w:r>
        <w:rPr>
          <w:rFonts w:ascii="宋体" w:hAnsi="宋体" w:hint="eastAsia"/>
          <w:sz w:val="24"/>
          <w:szCs w:val="24"/>
        </w:rPr>
        <w:t>评价</w:t>
      </w:r>
      <w:r>
        <w:rPr>
          <w:rFonts w:ascii="宋体" w:hAnsi="宋体"/>
          <w:sz w:val="24"/>
          <w:szCs w:val="24"/>
        </w:rPr>
        <w:t>，评价结论为国际领先和国际先进。研发了高酸值稻米毛油生产生物柴油工艺关键技术，实践改进型平板烘干机作为蒸炒设备，参与建立了米糠保鲜方法研究的关键技术。</w:t>
      </w:r>
      <w:r>
        <w:rPr>
          <w:rFonts w:ascii="宋体" w:hAnsi="宋体" w:hint="eastAsia"/>
          <w:sz w:val="24"/>
          <w:szCs w:val="24"/>
        </w:rPr>
        <w:t>3.</w:t>
      </w:r>
      <w:r>
        <w:rPr>
          <w:rFonts w:ascii="宋体" w:hAnsi="宋体"/>
          <w:sz w:val="24"/>
          <w:szCs w:val="24"/>
        </w:rPr>
        <w:t>旁证材料：科学技术成果鉴定</w:t>
      </w:r>
      <w:r>
        <w:rPr>
          <w:rFonts w:ascii="宋体" w:hAnsi="宋体" w:hint="eastAsia"/>
          <w:sz w:val="24"/>
          <w:szCs w:val="24"/>
        </w:rPr>
        <w:t>3</w:t>
      </w:r>
      <w:r>
        <w:rPr>
          <w:rFonts w:ascii="宋体" w:hAnsi="宋体"/>
          <w:sz w:val="24"/>
          <w:szCs w:val="24"/>
        </w:rPr>
        <w:t>项，学术论文6篇，出版专著1部。</w:t>
      </w:r>
    </w:p>
    <w:p>
      <w:pPr>
        <w:pStyle w:val="style0"/>
        <w:spacing w:lineRule="auto" w:line="360"/>
        <w:rPr>
          <w:rFonts w:ascii="宋体" w:cs="宋体" w:hAnsi="宋体"/>
          <w:szCs w:val="21"/>
        </w:rPr>
      </w:pPr>
    </w:p>
    <w:p>
      <w:pPr>
        <w:pStyle w:val="style0"/>
        <w:spacing w:lineRule="auto" w:line="360"/>
        <w:rPr>
          <w:rFonts w:ascii="宋体" w:cs="宋体" w:hAnsi="宋体"/>
          <w:b/>
          <w:bCs/>
          <w:sz w:val="24"/>
          <w:szCs w:val="24"/>
        </w:rPr>
      </w:pPr>
      <w:r>
        <w:rPr>
          <w:rFonts w:ascii="宋体" w:cs="宋体" w:hAnsi="宋体" w:hint="eastAsia"/>
          <w:b/>
          <w:bCs/>
          <w:sz w:val="24"/>
          <w:szCs w:val="24"/>
        </w:rPr>
        <w:t>姚行权</w:t>
      </w:r>
    </w:p>
    <w:p>
      <w:pPr>
        <w:pStyle w:val="style0"/>
        <w:spacing w:lineRule="auto" w:line="360"/>
        <w:rPr>
          <w:rFonts w:ascii="宋体" w:cs="宋体" w:hAnsi="宋体"/>
          <w:szCs w:val="21"/>
        </w:rPr>
      </w:pPr>
      <w:r>
        <w:rPr>
          <w:rFonts w:ascii="宋体" w:cs="宋体" w:hAnsi="宋体" w:hint="eastAsia"/>
          <w:szCs w:val="21"/>
        </w:rPr>
        <w:t>排名：第六； 行政职务：董事长； 技术职称：经济师</w:t>
      </w:r>
    </w:p>
    <w:p>
      <w:pPr>
        <w:pStyle w:val="style0"/>
        <w:spacing w:lineRule="auto" w:line="360"/>
        <w:rPr>
          <w:rFonts w:ascii="宋体" w:cs="宋体" w:hAnsi="宋体"/>
          <w:szCs w:val="21"/>
        </w:rPr>
      </w:pPr>
      <w:r>
        <w:rPr>
          <w:rFonts w:ascii="宋体" w:cs="宋体" w:hAnsi="宋体" w:hint="eastAsia"/>
          <w:szCs w:val="21"/>
        </w:rPr>
        <w:t>工作单位：湖北天星粮油股份有限公司</w:t>
      </w:r>
    </w:p>
    <w:p>
      <w:pPr>
        <w:pStyle w:val="style0"/>
        <w:spacing w:lineRule="auto" w:line="360"/>
        <w:rPr>
          <w:rFonts w:ascii="宋体" w:cs="宋体" w:hAnsi="宋体"/>
          <w:szCs w:val="21"/>
        </w:rPr>
      </w:pPr>
      <w:r>
        <w:rPr>
          <w:rFonts w:ascii="宋体" w:cs="宋体" w:hAnsi="宋体" w:hint="eastAsia"/>
          <w:szCs w:val="21"/>
        </w:rPr>
        <w:t>完成单位：湖北天星粮油股份有限公司</w:t>
      </w:r>
    </w:p>
    <w:p>
      <w:pPr>
        <w:pStyle w:val="style90"/>
        <w:spacing w:lineRule="exact" w:line="340"/>
        <w:ind w:firstLine="0" w:firstLineChars="0"/>
        <w:rPr>
          <w:rFonts w:ascii="宋体" w:cs="宋体" w:hAnsi="宋体"/>
          <w:sz w:val="21"/>
          <w:szCs w:val="21"/>
        </w:rPr>
      </w:pPr>
      <w:r>
        <w:rPr>
          <w:rFonts w:ascii="宋体" w:cs="宋体" w:hAnsi="宋体" w:hint="eastAsia"/>
          <w:sz w:val="21"/>
          <w:szCs w:val="21"/>
        </w:rPr>
        <w:t>对本项目技术创造性贡献：</w:t>
      </w:r>
    </w:p>
    <w:p>
      <w:pPr>
        <w:pStyle w:val="style0"/>
        <w:spacing w:lineRule="auto" w:line="360"/>
        <w:rPr>
          <w:rFonts w:ascii="宋体" w:cs="宋体" w:hAnsi="宋体"/>
          <w:b/>
          <w:bCs/>
          <w:szCs w:val="21"/>
        </w:rPr>
      </w:pPr>
      <w:r>
        <w:rPr>
          <w:rFonts w:ascii="宋体" w:hAnsi="宋体" w:hint="eastAsia"/>
          <w:sz w:val="24"/>
          <w:szCs w:val="24"/>
        </w:rPr>
        <w:t>1.参加项目的立项，参与完成项目的工业化生产。2.成果：</w:t>
      </w:r>
      <w:r>
        <w:rPr>
          <w:rFonts w:ascii="宋体" w:hAnsi="宋体"/>
          <w:sz w:val="24"/>
          <w:szCs w:val="24"/>
        </w:rPr>
        <w:t>作为第一完成人主持的</w:t>
      </w:r>
      <w:r>
        <w:rPr>
          <w:rFonts w:ascii="宋体" w:hAnsi="宋体" w:hint="eastAsia"/>
          <w:sz w:val="24"/>
          <w:szCs w:val="24"/>
        </w:rPr>
        <w:t>《</w:t>
      </w:r>
      <w:r>
        <w:rPr>
          <w:rFonts w:ascii="宋体" w:hAnsi="宋体"/>
          <w:sz w:val="24"/>
          <w:szCs w:val="24"/>
        </w:rPr>
        <w:t>隧道式微波米糠连续稳定化技术及应用</w:t>
      </w:r>
      <w:r>
        <w:rPr>
          <w:rFonts w:ascii="宋体" w:hAnsi="宋体" w:hint="eastAsia"/>
          <w:sz w:val="24"/>
          <w:szCs w:val="24"/>
        </w:rPr>
        <w:t>》和《米糠</w:t>
      </w:r>
      <w:r>
        <w:rPr>
          <w:rFonts w:ascii="宋体" w:hAnsi="宋体"/>
          <w:sz w:val="24"/>
          <w:szCs w:val="24"/>
        </w:rPr>
        <w:t>油精练新工艺和米糠蛋白及多肽制备新技术</w:t>
      </w:r>
      <w:r>
        <w:rPr>
          <w:rFonts w:ascii="宋体" w:hAnsi="宋体" w:hint="eastAsia"/>
          <w:sz w:val="24"/>
          <w:szCs w:val="24"/>
        </w:rPr>
        <w:t>》</w:t>
      </w:r>
      <w:r>
        <w:rPr>
          <w:rFonts w:ascii="宋体" w:hAnsi="宋体"/>
          <w:sz w:val="24"/>
          <w:szCs w:val="24"/>
        </w:rPr>
        <w:t>项目通过科技成果</w:t>
      </w:r>
      <w:r>
        <w:rPr>
          <w:rFonts w:ascii="宋体" w:hAnsi="宋体" w:hint="eastAsia"/>
          <w:sz w:val="24"/>
          <w:szCs w:val="24"/>
        </w:rPr>
        <w:t>评价</w:t>
      </w:r>
      <w:r>
        <w:rPr>
          <w:rFonts w:ascii="宋体" w:hAnsi="宋体"/>
          <w:sz w:val="24"/>
          <w:szCs w:val="24"/>
        </w:rPr>
        <w:t>，</w:t>
      </w:r>
      <w:r>
        <w:rPr>
          <w:rFonts w:ascii="宋体" w:hAnsi="宋体" w:hint="eastAsia"/>
          <w:sz w:val="24"/>
          <w:szCs w:val="24"/>
        </w:rPr>
        <w:t>评价</w:t>
      </w:r>
      <w:r>
        <w:rPr>
          <w:rFonts w:ascii="宋体" w:hAnsi="宋体"/>
          <w:sz w:val="24"/>
          <w:szCs w:val="24"/>
        </w:rPr>
        <w:t>结论均为国际先进。参与建立了米糠低温压榨制取稻米油关键技术的产业化。</w:t>
      </w:r>
      <w:r>
        <w:rPr>
          <w:rFonts w:ascii="宋体" w:hAnsi="宋体" w:hint="eastAsia"/>
          <w:sz w:val="24"/>
          <w:szCs w:val="24"/>
        </w:rPr>
        <w:t>3.</w:t>
      </w:r>
      <w:r>
        <w:rPr>
          <w:rFonts w:ascii="宋体" w:hAnsi="宋体"/>
          <w:sz w:val="24"/>
          <w:szCs w:val="24"/>
        </w:rPr>
        <w:t>旁证材料：科学技术成果鉴定3项。</w:t>
      </w:r>
    </w:p>
    <w:p>
      <w:pPr>
        <w:pStyle w:val="style0"/>
        <w:spacing w:lineRule="auto" w:line="360"/>
        <w:rPr>
          <w:rFonts w:ascii="宋体" w:cs="宋体" w:hAnsi="宋体"/>
          <w:b/>
          <w:bCs/>
          <w:szCs w:val="21"/>
        </w:rPr>
      </w:pPr>
    </w:p>
    <w:p>
      <w:pPr>
        <w:pStyle w:val="style0"/>
        <w:spacing w:lineRule="auto" w:line="360"/>
        <w:rPr>
          <w:rFonts w:ascii="宋体" w:cs="宋体" w:hAnsi="宋体"/>
          <w:b/>
          <w:bCs/>
          <w:sz w:val="24"/>
          <w:szCs w:val="24"/>
        </w:rPr>
      </w:pPr>
      <w:r>
        <w:rPr>
          <w:rFonts w:ascii="宋体" w:cs="宋体" w:hAnsi="宋体" w:hint="eastAsia"/>
          <w:b/>
          <w:bCs/>
          <w:sz w:val="24"/>
          <w:szCs w:val="24"/>
        </w:rPr>
        <w:t>闫子鹏</w:t>
      </w:r>
    </w:p>
    <w:p>
      <w:pPr>
        <w:pStyle w:val="style0"/>
        <w:spacing w:lineRule="auto" w:line="360"/>
        <w:rPr>
          <w:rFonts w:ascii="宋体" w:cs="宋体" w:hAnsi="宋体"/>
          <w:szCs w:val="21"/>
        </w:rPr>
      </w:pPr>
      <w:r>
        <w:rPr>
          <w:rFonts w:ascii="宋体" w:cs="宋体" w:hAnsi="宋体" w:hint="eastAsia"/>
          <w:szCs w:val="21"/>
        </w:rPr>
        <w:t>排名：第七； 行政职务：董事长； 技术职称：高级工程师</w:t>
      </w:r>
    </w:p>
    <w:p>
      <w:pPr>
        <w:pStyle w:val="style0"/>
        <w:spacing w:lineRule="auto" w:line="360"/>
        <w:rPr>
          <w:rFonts w:ascii="宋体" w:cs="宋体" w:hAnsi="宋体"/>
          <w:szCs w:val="21"/>
        </w:rPr>
      </w:pPr>
      <w:r>
        <w:rPr>
          <w:rFonts w:ascii="宋体" w:cs="宋体" w:hAnsi="宋体" w:hint="eastAsia"/>
          <w:szCs w:val="21"/>
        </w:rPr>
        <w:t>工作单位：河南华泰粮油机械工程有限公司</w:t>
      </w:r>
    </w:p>
    <w:p>
      <w:pPr>
        <w:pStyle w:val="style0"/>
        <w:spacing w:lineRule="auto" w:line="360"/>
        <w:rPr>
          <w:rFonts w:ascii="宋体" w:cs="宋体" w:hAnsi="宋体"/>
          <w:szCs w:val="21"/>
        </w:rPr>
      </w:pPr>
      <w:r>
        <w:rPr>
          <w:rFonts w:ascii="宋体" w:cs="宋体" w:hAnsi="宋体" w:hint="eastAsia"/>
          <w:szCs w:val="21"/>
        </w:rPr>
        <w:t>完成单位：河南华泰粮油机械工程有限公司</w:t>
      </w:r>
    </w:p>
    <w:p>
      <w:pPr>
        <w:pStyle w:val="style90"/>
        <w:spacing w:lineRule="exact" w:line="340"/>
        <w:ind w:firstLine="0" w:firstLineChars="0"/>
        <w:rPr>
          <w:rFonts w:ascii="宋体" w:cs="宋体" w:hAnsi="宋体"/>
          <w:sz w:val="21"/>
          <w:szCs w:val="21"/>
        </w:rPr>
      </w:pPr>
      <w:r>
        <w:rPr>
          <w:rFonts w:ascii="宋体" w:cs="宋体" w:hAnsi="宋体" w:hint="eastAsia"/>
          <w:sz w:val="21"/>
          <w:szCs w:val="21"/>
        </w:rPr>
        <w:t>对本项目技术创造性贡献：</w:t>
      </w:r>
    </w:p>
    <w:p>
      <w:pPr>
        <w:pStyle w:val="style0"/>
        <w:spacing w:lineRule="auto" w:line="360"/>
        <w:rPr>
          <w:rFonts w:ascii="宋体" w:cs="宋体" w:hAnsi="宋体"/>
          <w:szCs w:val="21"/>
        </w:rPr>
      </w:pPr>
      <w:r>
        <w:rPr>
          <w:rFonts w:ascii="宋体" w:hAnsi="宋体" w:hint="eastAsia"/>
          <w:sz w:val="24"/>
          <w:szCs w:val="24"/>
        </w:rPr>
        <w:t>1.主要协助项目的研究。2.成果：作为</w:t>
      </w:r>
      <w:r>
        <w:rPr>
          <w:rFonts w:ascii="宋体" w:hAnsi="宋体"/>
          <w:sz w:val="24"/>
          <w:szCs w:val="24"/>
        </w:rPr>
        <w:t>第一完成人主持</w:t>
      </w:r>
      <w:r>
        <w:rPr>
          <w:rFonts w:ascii="宋体" w:hAnsi="宋体" w:hint="eastAsia"/>
          <w:sz w:val="24"/>
          <w:szCs w:val="24"/>
        </w:rPr>
        <w:t>的</w:t>
      </w:r>
      <w:r>
        <w:rPr>
          <w:rFonts w:ascii="宋体" w:hAnsi="宋体"/>
          <w:sz w:val="24"/>
          <w:szCs w:val="24"/>
        </w:rPr>
        <w:t>《米糠一级油精炼技术研究》和《米糠膨化预处理、浸出成套设备》</w:t>
      </w:r>
      <w:r>
        <w:rPr>
          <w:rFonts w:ascii="宋体" w:hAnsi="宋体" w:hint="eastAsia"/>
          <w:sz w:val="24"/>
          <w:szCs w:val="24"/>
        </w:rPr>
        <w:t>项目</w:t>
      </w:r>
      <w:r>
        <w:rPr>
          <w:rFonts w:ascii="宋体" w:hAnsi="宋体"/>
          <w:sz w:val="24"/>
          <w:szCs w:val="24"/>
        </w:rPr>
        <w:t>通过科技成果</w:t>
      </w:r>
      <w:r>
        <w:rPr>
          <w:rFonts w:ascii="宋体" w:hAnsi="宋体" w:hint="eastAsia"/>
          <w:sz w:val="24"/>
          <w:szCs w:val="24"/>
        </w:rPr>
        <w:t>评价</w:t>
      </w:r>
      <w:r>
        <w:rPr>
          <w:rFonts w:ascii="宋体" w:hAnsi="宋体"/>
          <w:sz w:val="24"/>
          <w:szCs w:val="24"/>
        </w:rPr>
        <w:t>，</w:t>
      </w:r>
      <w:r>
        <w:rPr>
          <w:rFonts w:ascii="宋体" w:hAnsi="宋体" w:hint="eastAsia"/>
          <w:sz w:val="24"/>
          <w:szCs w:val="24"/>
        </w:rPr>
        <w:t>评价</w:t>
      </w:r>
      <w:r>
        <w:rPr>
          <w:rFonts w:ascii="宋体" w:hAnsi="宋体"/>
          <w:sz w:val="24"/>
          <w:szCs w:val="24"/>
        </w:rPr>
        <w:t>结果均为国内领先。创建了从稻米油皂脚中提取谷维素的生产方法，稻米油一级油精炼的生产方法，同时协调项目研究小试、放大实验、生产实验以及产业化。</w:t>
      </w:r>
      <w:r>
        <w:rPr>
          <w:rFonts w:ascii="宋体" w:hAnsi="宋体" w:hint="eastAsia"/>
          <w:sz w:val="24"/>
          <w:szCs w:val="24"/>
        </w:rPr>
        <w:t>3.</w:t>
      </w:r>
      <w:r>
        <w:rPr>
          <w:rFonts w:ascii="宋体" w:hAnsi="宋体"/>
          <w:sz w:val="24"/>
          <w:szCs w:val="24"/>
        </w:rPr>
        <w:t>旁证材料：授权专利</w:t>
      </w:r>
      <w:r>
        <w:rPr>
          <w:rFonts w:ascii="宋体" w:hAnsi="宋体" w:hint="eastAsia"/>
          <w:sz w:val="24"/>
          <w:szCs w:val="24"/>
        </w:rPr>
        <w:t>4</w:t>
      </w:r>
      <w:r>
        <w:rPr>
          <w:rFonts w:ascii="宋体" w:hAnsi="宋体"/>
          <w:sz w:val="24"/>
          <w:szCs w:val="24"/>
        </w:rPr>
        <w:t>项，其中发明专利</w:t>
      </w:r>
      <w:r>
        <w:rPr>
          <w:rFonts w:ascii="宋体" w:hAnsi="宋体" w:hint="eastAsia"/>
          <w:sz w:val="24"/>
          <w:szCs w:val="24"/>
        </w:rPr>
        <w:t>2</w:t>
      </w:r>
      <w:r>
        <w:rPr>
          <w:rFonts w:ascii="宋体" w:hAnsi="宋体"/>
          <w:sz w:val="24"/>
          <w:szCs w:val="24"/>
        </w:rPr>
        <w:t>项，实用新型专利2项，科学技术成果鉴定3项，发表论文1篇。</w:t>
      </w:r>
    </w:p>
    <w:p>
      <w:pPr>
        <w:pStyle w:val="style0"/>
        <w:spacing w:lineRule="auto" w:line="360"/>
        <w:rPr>
          <w:rFonts w:ascii="宋体" w:cs="宋体" w:hAnsi="宋体"/>
          <w:b/>
          <w:bCs/>
          <w:sz w:val="24"/>
          <w:szCs w:val="24"/>
        </w:rPr>
      </w:pPr>
    </w:p>
    <w:p>
      <w:pPr>
        <w:pStyle w:val="style0"/>
        <w:spacing w:lineRule="auto" w:line="360"/>
        <w:rPr>
          <w:rFonts w:ascii="宋体" w:cs="宋体" w:hAnsi="宋体"/>
          <w:b/>
          <w:bCs/>
          <w:sz w:val="24"/>
          <w:szCs w:val="24"/>
        </w:rPr>
      </w:pPr>
      <w:r>
        <w:rPr>
          <w:rFonts w:ascii="宋体" w:cs="宋体" w:hAnsi="宋体" w:hint="eastAsia"/>
          <w:b/>
          <w:bCs/>
          <w:sz w:val="24"/>
          <w:szCs w:val="24"/>
        </w:rPr>
        <w:t>相海</w:t>
      </w:r>
    </w:p>
    <w:p>
      <w:pPr>
        <w:pStyle w:val="style0"/>
        <w:spacing w:lineRule="auto" w:line="360"/>
        <w:rPr>
          <w:rFonts w:ascii="宋体" w:cs="宋体" w:hAnsi="宋体"/>
          <w:szCs w:val="21"/>
        </w:rPr>
      </w:pPr>
      <w:r>
        <w:rPr>
          <w:rFonts w:ascii="宋体" w:cs="宋体" w:hAnsi="宋体" w:hint="eastAsia"/>
          <w:szCs w:val="21"/>
        </w:rPr>
        <w:t>排名：第八； 行政职务：总经理； 技术职称：研究员</w:t>
      </w:r>
    </w:p>
    <w:p>
      <w:pPr>
        <w:pStyle w:val="style0"/>
        <w:spacing w:lineRule="auto" w:line="360"/>
        <w:rPr>
          <w:rFonts w:ascii="宋体" w:cs="宋体" w:hAnsi="宋体"/>
          <w:szCs w:val="21"/>
        </w:rPr>
      </w:pPr>
      <w:r>
        <w:rPr>
          <w:rFonts w:ascii="宋体" w:cs="宋体" w:hAnsi="宋体" w:hint="eastAsia"/>
          <w:szCs w:val="21"/>
        </w:rPr>
        <w:t>工作单位：中机康元粮油装备（北京）有限公司</w:t>
      </w:r>
    </w:p>
    <w:p>
      <w:pPr>
        <w:pStyle w:val="style0"/>
        <w:spacing w:lineRule="auto" w:line="360"/>
        <w:rPr>
          <w:rFonts w:ascii="宋体" w:cs="宋体" w:hAnsi="宋体"/>
          <w:szCs w:val="21"/>
        </w:rPr>
      </w:pPr>
      <w:r>
        <w:rPr>
          <w:rFonts w:ascii="宋体" w:cs="宋体" w:hAnsi="宋体" w:hint="eastAsia"/>
          <w:szCs w:val="21"/>
        </w:rPr>
        <w:t>完成单位：中机康元粮油装备（北京）有限公司</w:t>
      </w:r>
    </w:p>
    <w:p>
      <w:pPr>
        <w:pStyle w:val="style90"/>
        <w:spacing w:lineRule="exact" w:line="340"/>
        <w:ind w:firstLine="0" w:firstLineChars="0"/>
        <w:rPr>
          <w:rFonts w:ascii="宋体" w:cs="宋体" w:hAnsi="宋体"/>
          <w:sz w:val="21"/>
          <w:szCs w:val="21"/>
        </w:rPr>
      </w:pPr>
      <w:r>
        <w:rPr>
          <w:rFonts w:ascii="宋体" w:cs="宋体" w:hAnsi="宋体" w:hint="eastAsia"/>
          <w:sz w:val="21"/>
          <w:szCs w:val="21"/>
        </w:rPr>
        <w:t>对本项目技术创造性贡献：</w:t>
      </w:r>
    </w:p>
    <w:p>
      <w:pPr>
        <w:pStyle w:val="style0"/>
        <w:spacing w:lineRule="auto" w:line="360"/>
        <w:ind w:firstLine="480" w:firstLineChars="200"/>
        <w:rPr>
          <w:rFonts w:ascii="宋体" w:cs="宋体" w:hAnsi="宋体"/>
          <w:szCs w:val="21"/>
        </w:rPr>
      </w:pPr>
      <w:r>
        <w:rPr>
          <w:rFonts w:ascii="宋体" w:hAnsi="宋体" w:hint="eastAsia"/>
          <w:sz w:val="24"/>
          <w:szCs w:val="24"/>
        </w:rPr>
        <w:t>1.参与项目研究。2.成果：参与《</w:t>
      </w:r>
      <w:r>
        <w:rPr>
          <w:rFonts w:ascii="宋体" w:hAnsi="宋体"/>
          <w:sz w:val="24"/>
          <w:szCs w:val="24"/>
        </w:rPr>
        <w:t>20t/d米糠膨化保鲜技术及关健装备</w:t>
      </w:r>
      <w:r>
        <w:rPr>
          <w:rFonts w:ascii="宋体" w:hAnsi="宋体" w:hint="eastAsia"/>
          <w:sz w:val="24"/>
          <w:szCs w:val="24"/>
        </w:rPr>
        <w:t>》和《</w:t>
      </w:r>
      <w:r>
        <w:rPr>
          <w:rFonts w:ascii="宋体" w:hAnsi="宋体"/>
          <w:sz w:val="24"/>
          <w:szCs w:val="24"/>
        </w:rPr>
        <w:t>稻米油安全生产及稻米煎炸油技术的研究与应用</w:t>
      </w:r>
      <w:r>
        <w:rPr>
          <w:rFonts w:ascii="宋体" w:hAnsi="宋体" w:hint="eastAsia"/>
          <w:sz w:val="24"/>
          <w:szCs w:val="24"/>
        </w:rPr>
        <w:t>》</w:t>
      </w:r>
      <w:r>
        <w:rPr>
          <w:rFonts w:ascii="宋体" w:hAnsi="宋体"/>
          <w:sz w:val="24"/>
          <w:szCs w:val="24"/>
        </w:rPr>
        <w:t>项目通过科技成果</w:t>
      </w:r>
      <w:r>
        <w:rPr>
          <w:rFonts w:ascii="宋体" w:hAnsi="宋体" w:hint="eastAsia"/>
          <w:sz w:val="24"/>
          <w:szCs w:val="24"/>
        </w:rPr>
        <w:t>评价</w:t>
      </w:r>
      <w:r>
        <w:rPr>
          <w:rFonts w:ascii="宋体" w:hAnsi="宋体"/>
          <w:sz w:val="24"/>
          <w:szCs w:val="24"/>
        </w:rPr>
        <w:t>，</w:t>
      </w:r>
      <w:r>
        <w:rPr>
          <w:rFonts w:ascii="宋体" w:hAnsi="宋体" w:hint="eastAsia"/>
          <w:sz w:val="24"/>
          <w:szCs w:val="24"/>
        </w:rPr>
        <w:t>评价</w:t>
      </w:r>
      <w:r>
        <w:rPr>
          <w:rFonts w:ascii="宋体" w:hAnsi="宋体"/>
          <w:sz w:val="24"/>
          <w:szCs w:val="24"/>
        </w:rPr>
        <w:t>结果为国际先进和国际领先。同时负责工艺设计与制图工作。</w:t>
      </w:r>
      <w:r>
        <w:rPr>
          <w:rFonts w:ascii="宋体" w:hAnsi="宋体" w:hint="eastAsia"/>
          <w:sz w:val="24"/>
          <w:szCs w:val="24"/>
        </w:rPr>
        <w:t>3.</w:t>
      </w:r>
      <w:r>
        <w:rPr>
          <w:rFonts w:ascii="宋体" w:hAnsi="宋体"/>
          <w:sz w:val="24"/>
          <w:szCs w:val="24"/>
        </w:rPr>
        <w:t>旁证材料：授权发明专利</w:t>
      </w:r>
      <w:r>
        <w:rPr>
          <w:rFonts w:ascii="宋体" w:hAnsi="宋体" w:hint="eastAsia"/>
          <w:sz w:val="24"/>
          <w:szCs w:val="24"/>
        </w:rPr>
        <w:t>1</w:t>
      </w:r>
      <w:r>
        <w:rPr>
          <w:rFonts w:ascii="宋体" w:hAnsi="宋体"/>
          <w:sz w:val="24"/>
          <w:szCs w:val="24"/>
        </w:rPr>
        <w:t>项，科学技术成果鉴定2项，学术论文1</w:t>
      </w:r>
      <w:r>
        <w:rPr>
          <w:rFonts w:ascii="宋体" w:hAnsi="宋体" w:hint="eastAsia"/>
          <w:sz w:val="24"/>
          <w:szCs w:val="24"/>
        </w:rPr>
        <w:t>1</w:t>
      </w:r>
      <w:r>
        <w:rPr>
          <w:rFonts w:ascii="宋体" w:hAnsi="宋体"/>
          <w:sz w:val="24"/>
          <w:szCs w:val="24"/>
        </w:rPr>
        <w:t>篇，出版专著1部。</w:t>
      </w:r>
    </w:p>
    <w:p>
      <w:pPr>
        <w:pStyle w:val="style0"/>
        <w:spacing w:lineRule="auto" w:line="360"/>
        <w:rPr>
          <w:rFonts w:ascii="宋体" w:cs="宋体" w:hAnsi="宋体"/>
          <w:szCs w:val="21"/>
        </w:rPr>
      </w:pPr>
    </w:p>
    <w:p>
      <w:pPr>
        <w:pStyle w:val="style0"/>
        <w:spacing w:lineRule="auto" w:line="360"/>
        <w:rPr>
          <w:rFonts w:ascii="宋体" w:cs="宋体" w:hAnsi="宋体"/>
          <w:b/>
          <w:bCs/>
          <w:sz w:val="24"/>
          <w:szCs w:val="24"/>
        </w:rPr>
      </w:pPr>
      <w:r>
        <w:rPr>
          <w:rFonts w:ascii="宋体" w:cs="宋体" w:hAnsi="宋体" w:hint="eastAsia"/>
          <w:b/>
          <w:bCs/>
          <w:sz w:val="24"/>
          <w:szCs w:val="24"/>
        </w:rPr>
        <w:t>王勇</w:t>
      </w:r>
    </w:p>
    <w:p>
      <w:pPr>
        <w:pStyle w:val="style0"/>
        <w:spacing w:lineRule="auto" w:line="360"/>
        <w:rPr>
          <w:rFonts w:ascii="宋体" w:cs="宋体" w:hAnsi="宋体"/>
          <w:szCs w:val="21"/>
        </w:rPr>
      </w:pPr>
      <w:r>
        <w:rPr>
          <w:rFonts w:ascii="宋体" w:cs="宋体" w:hAnsi="宋体" w:hint="eastAsia"/>
          <w:szCs w:val="21"/>
        </w:rPr>
        <w:t>排名：第九； 行政职务：经理； 技术职称：工程师</w:t>
      </w:r>
    </w:p>
    <w:p>
      <w:pPr>
        <w:pStyle w:val="style0"/>
        <w:spacing w:lineRule="auto" w:line="360"/>
        <w:rPr>
          <w:rFonts w:ascii="宋体" w:cs="宋体" w:hAnsi="宋体"/>
          <w:szCs w:val="21"/>
        </w:rPr>
      </w:pPr>
      <w:r>
        <w:rPr>
          <w:rFonts w:ascii="宋体" w:cs="宋体" w:hAnsi="宋体" w:hint="eastAsia"/>
          <w:szCs w:val="21"/>
        </w:rPr>
        <w:t>工作单位：丰益（上海）生物技术研发中心有限公司</w:t>
      </w:r>
    </w:p>
    <w:p>
      <w:pPr>
        <w:pStyle w:val="style0"/>
        <w:spacing w:lineRule="auto" w:line="360"/>
        <w:rPr>
          <w:rFonts w:ascii="宋体" w:cs="宋体" w:hAnsi="宋体"/>
          <w:szCs w:val="21"/>
        </w:rPr>
      </w:pPr>
      <w:r>
        <w:rPr>
          <w:rFonts w:ascii="宋体" w:cs="宋体" w:hAnsi="宋体" w:hint="eastAsia"/>
          <w:szCs w:val="21"/>
        </w:rPr>
        <w:t>完成单位：丰益（上海）生物技术研发中心有限公司</w:t>
      </w:r>
    </w:p>
    <w:p>
      <w:pPr>
        <w:pStyle w:val="style90"/>
        <w:spacing w:lineRule="exact" w:line="340"/>
        <w:ind w:firstLine="0" w:firstLineChars="0"/>
        <w:rPr>
          <w:rFonts w:ascii="宋体" w:cs="宋体" w:hAnsi="宋体"/>
          <w:sz w:val="21"/>
          <w:szCs w:val="21"/>
        </w:rPr>
      </w:pPr>
      <w:r>
        <w:rPr>
          <w:rFonts w:ascii="宋体" w:cs="宋体" w:hAnsi="宋体" w:hint="eastAsia"/>
          <w:sz w:val="21"/>
          <w:szCs w:val="21"/>
        </w:rPr>
        <w:t>对本项目技术创造性贡献：</w:t>
      </w:r>
    </w:p>
    <w:p>
      <w:pPr>
        <w:pStyle w:val="style0"/>
        <w:spacing w:lineRule="auto" w:line="360"/>
        <w:rPr>
          <w:rFonts w:ascii="宋体" w:cs="宋体" w:hAnsi="宋体"/>
          <w:szCs w:val="21"/>
        </w:rPr>
      </w:pPr>
      <w:r>
        <w:rPr>
          <w:rFonts w:ascii="宋体" w:hAnsi="宋体" w:hint="eastAsia"/>
          <w:sz w:val="24"/>
          <w:szCs w:val="24"/>
        </w:rPr>
        <w:t>1.</w:t>
      </w:r>
      <w:r>
        <w:rPr>
          <w:rFonts w:ascii="宋体" w:hAnsi="宋体"/>
          <w:sz w:val="24"/>
          <w:szCs w:val="24"/>
        </w:rPr>
        <w:t>参加项目的立项、参与完成项目的工业化生产</w:t>
      </w:r>
      <w:r>
        <w:rPr>
          <w:rFonts w:ascii="宋体" w:hAnsi="宋体" w:hint="eastAsia"/>
          <w:sz w:val="24"/>
          <w:szCs w:val="24"/>
        </w:rPr>
        <w:t>，</w:t>
      </w:r>
      <w:r>
        <w:rPr>
          <w:rFonts w:ascii="宋体" w:hAnsi="宋体"/>
          <w:sz w:val="24"/>
          <w:szCs w:val="24"/>
        </w:rPr>
        <w:t>协助完成本项目的部分工作。</w:t>
      </w:r>
      <w:r>
        <w:rPr>
          <w:rFonts w:ascii="宋体" w:hAnsi="宋体" w:hint="eastAsia"/>
          <w:sz w:val="24"/>
          <w:szCs w:val="24"/>
        </w:rPr>
        <w:t>2.成果：参与了《</w:t>
      </w:r>
      <w:r>
        <w:rPr>
          <w:rFonts w:ascii="宋体" w:hAnsi="宋体"/>
          <w:sz w:val="24"/>
          <w:szCs w:val="24"/>
        </w:rPr>
        <w:t>稻米油加工增值高效关键技术研究与应用</w:t>
      </w:r>
      <w:r>
        <w:rPr>
          <w:rFonts w:ascii="宋体" w:hAnsi="宋体" w:hint="eastAsia"/>
          <w:sz w:val="24"/>
          <w:szCs w:val="24"/>
        </w:rPr>
        <w:t>》和《稻米油安全生产及稻米煎炸油技术的研究与应用》</w:t>
      </w:r>
      <w:r>
        <w:rPr>
          <w:rFonts w:ascii="宋体" w:hAnsi="宋体"/>
          <w:sz w:val="24"/>
          <w:szCs w:val="24"/>
        </w:rPr>
        <w:t>项目</w:t>
      </w:r>
      <w:r>
        <w:rPr>
          <w:rFonts w:ascii="宋体" w:hAnsi="宋体" w:hint="eastAsia"/>
          <w:sz w:val="24"/>
          <w:szCs w:val="24"/>
        </w:rPr>
        <w:t>，</w:t>
      </w:r>
      <w:r>
        <w:rPr>
          <w:rFonts w:ascii="宋体" w:hAnsi="宋体"/>
          <w:sz w:val="24"/>
          <w:szCs w:val="24"/>
        </w:rPr>
        <w:t>通过科技成果</w:t>
      </w:r>
      <w:r>
        <w:rPr>
          <w:rFonts w:ascii="宋体" w:hAnsi="宋体" w:hint="eastAsia"/>
          <w:sz w:val="24"/>
          <w:szCs w:val="24"/>
        </w:rPr>
        <w:t>评价</w:t>
      </w:r>
      <w:r>
        <w:rPr>
          <w:rFonts w:ascii="宋体" w:hAnsi="宋体"/>
          <w:sz w:val="24"/>
          <w:szCs w:val="24"/>
        </w:rPr>
        <w:t>，</w:t>
      </w:r>
      <w:r>
        <w:rPr>
          <w:rFonts w:ascii="宋体" w:hAnsi="宋体" w:hint="eastAsia"/>
          <w:sz w:val="24"/>
          <w:szCs w:val="24"/>
        </w:rPr>
        <w:t>评价</w:t>
      </w:r>
      <w:r>
        <w:rPr>
          <w:rFonts w:ascii="宋体" w:hAnsi="宋体"/>
          <w:sz w:val="24"/>
          <w:szCs w:val="24"/>
        </w:rPr>
        <w:t>结论为国际领先和国际先进。参与建立了一种稻米油主要副产品的制备方法。</w:t>
      </w:r>
      <w:r>
        <w:rPr>
          <w:rFonts w:ascii="宋体" w:hAnsi="宋体" w:hint="eastAsia"/>
          <w:sz w:val="24"/>
          <w:szCs w:val="24"/>
        </w:rPr>
        <w:t>3.</w:t>
      </w:r>
      <w:r>
        <w:rPr>
          <w:rFonts w:ascii="宋体" w:hAnsi="宋体"/>
          <w:sz w:val="24"/>
          <w:szCs w:val="24"/>
        </w:rPr>
        <w:t>旁证材料：授权发明专利</w:t>
      </w:r>
      <w:r>
        <w:rPr>
          <w:rFonts w:ascii="宋体" w:hAnsi="宋体" w:hint="eastAsia"/>
          <w:sz w:val="24"/>
          <w:szCs w:val="24"/>
        </w:rPr>
        <w:t>3</w:t>
      </w:r>
      <w:r>
        <w:rPr>
          <w:rFonts w:ascii="宋体" w:hAnsi="宋体"/>
          <w:sz w:val="24"/>
          <w:szCs w:val="24"/>
        </w:rPr>
        <w:t>项，实用新型专利</w:t>
      </w:r>
      <w:r>
        <w:rPr>
          <w:rFonts w:ascii="宋体" w:hAnsi="宋体" w:hint="eastAsia"/>
          <w:sz w:val="24"/>
          <w:szCs w:val="24"/>
        </w:rPr>
        <w:t>1项，</w:t>
      </w:r>
      <w:r>
        <w:rPr>
          <w:rFonts w:ascii="宋体" w:hAnsi="宋体"/>
          <w:sz w:val="24"/>
          <w:szCs w:val="24"/>
        </w:rPr>
        <w:t>科学技术成果鉴定2项，学术论文</w:t>
      </w:r>
      <w:r>
        <w:rPr>
          <w:rFonts w:ascii="宋体" w:hAnsi="宋体" w:hint="eastAsia"/>
          <w:sz w:val="24"/>
          <w:szCs w:val="24"/>
        </w:rPr>
        <w:t>5篇</w:t>
      </w:r>
      <w:r>
        <w:rPr>
          <w:rFonts w:ascii="宋体" w:hAnsi="宋体"/>
          <w:sz w:val="24"/>
          <w:szCs w:val="24"/>
        </w:rPr>
        <w:t>。</w:t>
      </w:r>
    </w:p>
    <w:p>
      <w:pPr>
        <w:pStyle w:val="style0"/>
        <w:spacing w:lineRule="auto" w:line="360"/>
        <w:rPr>
          <w:rFonts w:ascii="宋体" w:cs="宋体" w:hAnsi="宋体"/>
          <w:b/>
          <w:bCs/>
          <w:szCs w:val="21"/>
        </w:rPr>
      </w:pPr>
    </w:p>
    <w:p>
      <w:pPr>
        <w:pStyle w:val="style0"/>
        <w:spacing w:lineRule="auto" w:line="360"/>
        <w:rPr>
          <w:rFonts w:ascii="宋体" w:cs="宋体" w:hAnsi="宋体"/>
          <w:b/>
          <w:bCs/>
          <w:sz w:val="24"/>
          <w:szCs w:val="24"/>
        </w:rPr>
      </w:pPr>
      <w:r>
        <w:rPr>
          <w:rFonts w:ascii="宋体" w:cs="宋体" w:hAnsi="宋体" w:hint="eastAsia"/>
          <w:b/>
          <w:bCs/>
          <w:sz w:val="24"/>
          <w:szCs w:val="24"/>
        </w:rPr>
        <w:t>童舜火</w:t>
      </w:r>
    </w:p>
    <w:p>
      <w:pPr>
        <w:pStyle w:val="style0"/>
        <w:spacing w:lineRule="auto" w:line="360"/>
        <w:rPr>
          <w:rFonts w:ascii="宋体" w:cs="宋体" w:hAnsi="宋体"/>
          <w:szCs w:val="21"/>
        </w:rPr>
      </w:pPr>
      <w:r>
        <w:rPr>
          <w:rFonts w:ascii="宋体" w:cs="宋体" w:hAnsi="宋体" w:hint="eastAsia"/>
          <w:szCs w:val="21"/>
        </w:rPr>
        <w:t>排名：第十； 行政职务：董事长； 技术职称：工程师</w:t>
      </w:r>
    </w:p>
    <w:p>
      <w:pPr>
        <w:pStyle w:val="style0"/>
        <w:spacing w:lineRule="auto" w:line="360"/>
        <w:rPr>
          <w:rFonts w:ascii="宋体" w:cs="宋体" w:hAnsi="宋体"/>
          <w:szCs w:val="21"/>
        </w:rPr>
      </w:pPr>
      <w:r>
        <w:rPr>
          <w:rFonts w:ascii="宋体" w:cs="宋体" w:hAnsi="宋体" w:hint="eastAsia"/>
          <w:szCs w:val="21"/>
        </w:rPr>
        <w:t>工作单位：浙江得乐康食品股份有限公司</w:t>
      </w:r>
    </w:p>
    <w:p>
      <w:pPr>
        <w:pStyle w:val="style0"/>
        <w:spacing w:lineRule="auto" w:line="360"/>
        <w:rPr>
          <w:rFonts w:ascii="宋体" w:cs="宋体" w:hAnsi="宋体"/>
          <w:szCs w:val="21"/>
        </w:rPr>
      </w:pPr>
      <w:r>
        <w:rPr>
          <w:rFonts w:ascii="宋体" w:cs="宋体" w:hAnsi="宋体" w:hint="eastAsia"/>
          <w:szCs w:val="21"/>
        </w:rPr>
        <w:t>完成单位：浙江得乐康食品股份有限公司</w:t>
      </w:r>
    </w:p>
    <w:p>
      <w:pPr>
        <w:pStyle w:val="style90"/>
        <w:spacing w:lineRule="exact" w:line="340"/>
        <w:ind w:firstLine="0" w:firstLineChars="0"/>
        <w:rPr>
          <w:rFonts w:ascii="宋体" w:cs="宋体" w:hAnsi="宋体"/>
          <w:sz w:val="21"/>
          <w:szCs w:val="21"/>
        </w:rPr>
      </w:pPr>
      <w:r>
        <w:rPr>
          <w:rFonts w:ascii="宋体" w:cs="宋体" w:hAnsi="宋体" w:hint="eastAsia"/>
          <w:sz w:val="21"/>
          <w:szCs w:val="21"/>
        </w:rPr>
        <w:t>对本项目技术创造性贡献：</w:t>
      </w:r>
    </w:p>
    <w:p>
      <w:pPr>
        <w:pStyle w:val="style0"/>
        <w:spacing w:lineRule="auto" w:line="360"/>
        <w:rPr>
          <w:rFonts w:ascii="宋体" w:cs="宋体" w:hAnsi="宋体"/>
          <w:szCs w:val="21"/>
        </w:rPr>
      </w:pPr>
      <w:r>
        <w:rPr>
          <w:rFonts w:ascii="宋体" w:hAnsi="宋体" w:hint="eastAsia"/>
          <w:sz w:val="24"/>
          <w:szCs w:val="24"/>
        </w:rPr>
        <w:t>1.参与米糠油及其综合利用的产品生产。2.成果：</w:t>
      </w:r>
      <w:r>
        <w:rPr>
          <w:rFonts w:ascii="宋体" w:hAnsi="宋体"/>
          <w:sz w:val="24"/>
          <w:szCs w:val="24"/>
        </w:rPr>
        <w:t>参与了</w:t>
      </w:r>
      <w:r>
        <w:rPr>
          <w:rFonts w:ascii="宋体" w:hAnsi="宋体" w:hint="eastAsia"/>
          <w:sz w:val="24"/>
          <w:szCs w:val="24"/>
        </w:rPr>
        <w:t>《</w:t>
      </w:r>
      <w:r>
        <w:rPr>
          <w:rFonts w:ascii="宋体" w:hAnsi="宋体"/>
          <w:sz w:val="24"/>
          <w:szCs w:val="24"/>
        </w:rPr>
        <w:t>稻米油安全生产及稻米煎炸油技术的研究与应用</w:t>
      </w:r>
      <w:r>
        <w:rPr>
          <w:rFonts w:ascii="宋体" w:hAnsi="宋体" w:hint="eastAsia"/>
          <w:sz w:val="24"/>
          <w:szCs w:val="24"/>
        </w:rPr>
        <w:t>》和《</w:t>
      </w:r>
      <w:r>
        <w:rPr>
          <w:rFonts w:ascii="宋体" w:hAnsi="宋体"/>
          <w:sz w:val="24"/>
          <w:szCs w:val="24"/>
        </w:rPr>
        <w:t>高谷维素</w:t>
      </w:r>
      <w:r>
        <w:rPr>
          <w:rFonts w:ascii="宋体" w:hAnsi="宋体" w:hint="eastAsia"/>
          <w:sz w:val="24"/>
          <w:szCs w:val="24"/>
        </w:rPr>
        <w:t>米糠</w:t>
      </w:r>
      <w:r>
        <w:rPr>
          <w:rFonts w:ascii="宋体" w:hAnsi="宋体"/>
          <w:sz w:val="24"/>
          <w:szCs w:val="24"/>
        </w:rPr>
        <w:t>油及天然阿魏酸</w:t>
      </w:r>
      <w:r>
        <w:rPr>
          <w:rFonts w:ascii="宋体" w:hAnsi="宋体" w:hint="eastAsia"/>
          <w:sz w:val="24"/>
          <w:szCs w:val="24"/>
        </w:rPr>
        <w:t>》</w:t>
      </w:r>
      <w:r>
        <w:rPr>
          <w:rFonts w:ascii="宋体" w:hAnsi="宋体"/>
          <w:sz w:val="24"/>
          <w:szCs w:val="24"/>
        </w:rPr>
        <w:t>项目</w:t>
      </w:r>
      <w:r>
        <w:rPr>
          <w:rFonts w:ascii="宋体" w:hAnsi="宋体" w:hint="eastAsia"/>
          <w:sz w:val="24"/>
          <w:szCs w:val="24"/>
        </w:rPr>
        <w:t>，</w:t>
      </w:r>
      <w:r>
        <w:rPr>
          <w:rFonts w:ascii="宋体" w:hAnsi="宋体"/>
          <w:sz w:val="24"/>
          <w:szCs w:val="24"/>
        </w:rPr>
        <w:t>通过科技成果</w:t>
      </w:r>
      <w:r>
        <w:rPr>
          <w:rFonts w:ascii="宋体" w:hAnsi="宋体" w:hint="eastAsia"/>
          <w:sz w:val="24"/>
          <w:szCs w:val="24"/>
        </w:rPr>
        <w:t>评价</w:t>
      </w:r>
      <w:r>
        <w:rPr>
          <w:rFonts w:ascii="宋体" w:hAnsi="宋体"/>
          <w:sz w:val="24"/>
          <w:szCs w:val="24"/>
        </w:rPr>
        <w:t>，</w:t>
      </w:r>
      <w:r>
        <w:rPr>
          <w:rFonts w:ascii="宋体" w:hAnsi="宋体" w:hint="eastAsia"/>
          <w:sz w:val="24"/>
          <w:szCs w:val="24"/>
        </w:rPr>
        <w:t>评价</w:t>
      </w:r>
      <w:r>
        <w:rPr>
          <w:rFonts w:ascii="宋体" w:hAnsi="宋体"/>
          <w:sz w:val="24"/>
          <w:szCs w:val="24"/>
        </w:rPr>
        <w:t>结论为国际领先和国内领先。研究了米糠一级油的脱色关键技术和一种天然阿魏酸的制备方法。</w:t>
      </w:r>
      <w:r>
        <w:rPr>
          <w:rFonts w:ascii="宋体" w:hAnsi="宋体" w:hint="eastAsia"/>
          <w:sz w:val="24"/>
          <w:szCs w:val="24"/>
        </w:rPr>
        <w:t>3.</w:t>
      </w:r>
      <w:r>
        <w:rPr>
          <w:rFonts w:ascii="宋体" w:hAnsi="宋体"/>
          <w:sz w:val="24"/>
          <w:szCs w:val="24"/>
        </w:rPr>
        <w:t>旁证材料：获得发明专利2项，参与米糠油国家标准制修订。科学技术成果鉴定2项。</w:t>
      </w:r>
    </w:p>
    <w:p>
      <w:pPr>
        <w:pStyle w:val="style0"/>
        <w:spacing w:lineRule="auto" w:line="360"/>
        <w:rPr>
          <w:rFonts w:ascii="宋体" w:cs="宋体" w:hAnsi="宋体"/>
          <w:b/>
          <w:bCs/>
          <w:sz w:val="24"/>
          <w:szCs w:val="24"/>
        </w:rPr>
      </w:pPr>
    </w:p>
    <w:p>
      <w:pPr>
        <w:pStyle w:val="style0"/>
        <w:spacing w:lineRule="auto" w:line="360"/>
        <w:rPr>
          <w:rFonts w:ascii="宋体" w:cs="宋体" w:hAnsi="宋体"/>
          <w:b/>
          <w:bCs/>
          <w:sz w:val="24"/>
          <w:szCs w:val="24"/>
        </w:rPr>
      </w:pPr>
      <w:r>
        <w:rPr>
          <w:rFonts w:ascii="宋体" w:cs="宋体" w:hAnsi="宋体" w:hint="eastAsia"/>
          <w:b/>
          <w:bCs/>
          <w:sz w:val="24"/>
          <w:szCs w:val="24"/>
        </w:rPr>
        <w:t>付成良</w:t>
      </w:r>
    </w:p>
    <w:p>
      <w:pPr>
        <w:pStyle w:val="style0"/>
        <w:spacing w:lineRule="auto" w:line="360"/>
        <w:rPr>
          <w:rFonts w:ascii="宋体" w:cs="宋体" w:hAnsi="宋体"/>
          <w:szCs w:val="21"/>
        </w:rPr>
      </w:pPr>
      <w:r>
        <w:rPr>
          <w:rFonts w:ascii="宋体" w:cs="宋体" w:hAnsi="宋体" w:hint="eastAsia"/>
          <w:szCs w:val="21"/>
        </w:rPr>
        <w:t>排名：第十一； 行政职务：总工； 技术职称：工程师</w:t>
      </w:r>
    </w:p>
    <w:p>
      <w:pPr>
        <w:pStyle w:val="style0"/>
        <w:spacing w:lineRule="auto" w:line="360"/>
        <w:rPr>
          <w:rFonts w:ascii="宋体" w:cs="宋体" w:hAnsi="宋体"/>
          <w:szCs w:val="21"/>
        </w:rPr>
      </w:pPr>
      <w:r>
        <w:rPr>
          <w:rFonts w:ascii="宋体" w:cs="宋体" w:hAnsi="宋体" w:hint="eastAsia"/>
          <w:szCs w:val="21"/>
        </w:rPr>
        <w:t>工作单位：安徽省思润谷物油精炼有限公司</w:t>
      </w:r>
    </w:p>
    <w:p>
      <w:pPr>
        <w:pStyle w:val="style0"/>
        <w:spacing w:lineRule="auto" w:line="360"/>
        <w:rPr>
          <w:rFonts w:ascii="宋体" w:cs="宋体" w:hAnsi="宋体"/>
          <w:szCs w:val="21"/>
        </w:rPr>
      </w:pPr>
      <w:r>
        <w:rPr>
          <w:rFonts w:ascii="宋体" w:cs="宋体" w:hAnsi="宋体" w:hint="eastAsia"/>
          <w:szCs w:val="21"/>
        </w:rPr>
        <w:t>完成单位：安徽省思润谷物油精炼有限公司</w:t>
      </w:r>
    </w:p>
    <w:p>
      <w:pPr>
        <w:pStyle w:val="style90"/>
        <w:spacing w:lineRule="exact" w:line="340"/>
        <w:ind w:firstLine="0" w:firstLineChars="0"/>
        <w:rPr>
          <w:rFonts w:ascii="宋体" w:cs="宋体" w:hAnsi="宋体"/>
          <w:sz w:val="21"/>
          <w:szCs w:val="21"/>
        </w:rPr>
      </w:pPr>
      <w:r>
        <w:rPr>
          <w:rFonts w:ascii="宋体" w:cs="宋体" w:hAnsi="宋体" w:hint="eastAsia"/>
          <w:sz w:val="21"/>
          <w:szCs w:val="21"/>
        </w:rPr>
        <w:t>对本项目技术创造性贡献：</w:t>
      </w:r>
    </w:p>
    <w:p>
      <w:pPr>
        <w:pStyle w:val="style0"/>
        <w:spacing w:lineRule="auto" w:line="360"/>
        <w:ind w:firstLine="480" w:firstLineChars="200"/>
        <w:rPr>
          <w:rFonts w:ascii="宋体" w:cs="宋体" w:hAnsi="宋体"/>
          <w:szCs w:val="21"/>
        </w:rPr>
      </w:pPr>
      <w:r>
        <w:rPr>
          <w:rFonts w:ascii="宋体" w:hAnsi="宋体" w:hint="eastAsia"/>
          <w:sz w:val="24"/>
          <w:szCs w:val="24"/>
        </w:rPr>
        <w:t>1.参与项目产品开发。2.成果：作为第一完成人</w:t>
      </w:r>
      <w:r>
        <w:rPr>
          <w:rFonts w:ascii="宋体" w:cs="宋体" w:hAnsi="宋体" w:hint="eastAsia"/>
          <w:sz w:val="24"/>
          <w:szCs w:val="24"/>
        </w:rPr>
        <w:t>主持的《脱脂米糠深加工利用的研究与应用》项目，通过科技成果评价，其整体水平达到国内先进。参加</w:t>
      </w:r>
      <w:r>
        <w:rPr>
          <w:rFonts w:ascii="宋体" w:hAnsi="宋体"/>
          <w:sz w:val="24"/>
          <w:szCs w:val="24"/>
        </w:rPr>
        <w:t>产</w:t>
      </w:r>
      <w:r>
        <w:rPr>
          <w:rFonts w:ascii="宋体" w:hAnsi="宋体"/>
          <w:sz w:val="24"/>
          <w:szCs w:val="24"/>
        </w:rPr>
        <w:t>业化</w:t>
      </w:r>
      <w:r>
        <w:rPr>
          <w:rFonts w:ascii="宋体" w:hAnsi="宋体" w:hint="eastAsia"/>
          <w:sz w:val="24"/>
          <w:szCs w:val="24"/>
        </w:rPr>
        <w:t>的</w:t>
      </w:r>
      <w:r>
        <w:rPr>
          <w:rFonts w:ascii="宋体" w:hAnsi="宋体"/>
          <w:sz w:val="24"/>
          <w:szCs w:val="24"/>
        </w:rPr>
        <w:t>工作。</w:t>
      </w:r>
      <w:r>
        <w:rPr>
          <w:rFonts w:ascii="宋体" w:hAnsi="宋体" w:hint="eastAsia"/>
          <w:sz w:val="24"/>
          <w:szCs w:val="24"/>
        </w:rPr>
        <w:t>3.</w:t>
      </w:r>
      <w:r>
        <w:rPr>
          <w:rFonts w:ascii="宋体" w:hAnsi="宋体"/>
          <w:sz w:val="24"/>
          <w:szCs w:val="24"/>
        </w:rPr>
        <w:t>旁证材料：科学技术成果鉴定</w:t>
      </w:r>
      <w:r>
        <w:rPr>
          <w:rFonts w:ascii="宋体" w:hAnsi="宋体" w:hint="eastAsia"/>
          <w:sz w:val="24"/>
          <w:szCs w:val="24"/>
        </w:rPr>
        <w:t>2</w:t>
      </w:r>
      <w:r>
        <w:rPr>
          <w:rFonts w:ascii="宋体" w:hAnsi="宋体"/>
          <w:sz w:val="24"/>
          <w:szCs w:val="24"/>
        </w:rPr>
        <w:t>项，参与米糠油国家标准制修订。</w:t>
      </w:r>
    </w:p>
    <w:p>
      <w:pPr>
        <w:pStyle w:val="style0"/>
        <w:spacing w:lineRule="auto" w:line="360"/>
        <w:rPr>
          <w:rFonts w:ascii="宋体" w:cs="宋体" w:hAnsi="宋体"/>
          <w:szCs w:val="21"/>
        </w:rPr>
      </w:pPr>
    </w:p>
    <w:p>
      <w:pPr>
        <w:pStyle w:val="style0"/>
        <w:spacing w:lineRule="auto" w:line="360"/>
        <w:rPr>
          <w:rFonts w:ascii="宋体"/>
          <w:b/>
          <w:bCs/>
          <w:sz w:val="24"/>
          <w:szCs w:val="24"/>
        </w:rPr>
      </w:pPr>
      <w:r>
        <w:rPr>
          <w:rFonts w:ascii="宋体" w:hint="eastAsia"/>
          <w:b/>
          <w:bCs/>
          <w:sz w:val="24"/>
          <w:szCs w:val="24"/>
        </w:rPr>
        <w:t>张四红</w:t>
      </w:r>
    </w:p>
    <w:p>
      <w:pPr>
        <w:pStyle w:val="style0"/>
        <w:spacing w:lineRule="auto" w:line="360"/>
        <w:rPr>
          <w:rFonts w:ascii="宋体" w:cs="宋体" w:hAnsi="宋体"/>
          <w:szCs w:val="21"/>
        </w:rPr>
      </w:pPr>
      <w:r>
        <w:rPr>
          <w:rFonts w:ascii="宋体" w:cs="宋体" w:hAnsi="宋体" w:hint="eastAsia"/>
          <w:szCs w:val="21"/>
        </w:rPr>
        <w:t>排名：第十二； 行政职务：无； 技术职称：</w:t>
      </w:r>
      <w:r>
        <w:rPr>
          <w:rFonts w:ascii="宋体" w:hAnsi="宋体" w:hint="eastAsia"/>
          <w:szCs w:val="21"/>
        </w:rPr>
        <w:t>副教授</w:t>
      </w:r>
    </w:p>
    <w:p>
      <w:pPr>
        <w:pStyle w:val="style0"/>
        <w:spacing w:lineRule="auto" w:line="360"/>
        <w:rPr>
          <w:rFonts w:ascii="宋体" w:cs="宋体" w:hAnsi="宋体"/>
          <w:szCs w:val="21"/>
        </w:rPr>
      </w:pPr>
      <w:r>
        <w:rPr>
          <w:rFonts w:ascii="宋体" w:cs="宋体" w:hAnsi="宋体" w:hint="eastAsia"/>
          <w:szCs w:val="21"/>
        </w:rPr>
        <w:t>工作单位：武汉轻工大学</w:t>
      </w:r>
    </w:p>
    <w:p>
      <w:pPr>
        <w:pStyle w:val="style0"/>
        <w:spacing w:lineRule="auto" w:line="360"/>
        <w:rPr>
          <w:rFonts w:ascii="宋体" w:cs="宋体" w:hAnsi="宋体"/>
          <w:szCs w:val="21"/>
        </w:rPr>
      </w:pPr>
      <w:r>
        <w:rPr>
          <w:rFonts w:ascii="宋体" w:cs="宋体" w:hAnsi="宋体" w:hint="eastAsia"/>
          <w:szCs w:val="21"/>
        </w:rPr>
        <w:t>完成单位：武汉轻工大学</w:t>
      </w:r>
    </w:p>
    <w:p>
      <w:pPr>
        <w:pStyle w:val="style90"/>
        <w:spacing w:lineRule="exact" w:line="340"/>
        <w:ind w:firstLine="0" w:firstLineChars="0"/>
        <w:rPr>
          <w:rFonts w:ascii="宋体" w:cs="宋体" w:hAnsi="宋体"/>
          <w:sz w:val="21"/>
          <w:szCs w:val="21"/>
        </w:rPr>
      </w:pPr>
      <w:r>
        <w:rPr>
          <w:rFonts w:ascii="宋体" w:cs="宋体" w:hAnsi="宋体" w:hint="eastAsia"/>
          <w:sz w:val="21"/>
          <w:szCs w:val="21"/>
        </w:rPr>
        <w:t>对本项目技术创造性贡献：</w:t>
      </w:r>
    </w:p>
    <w:p>
      <w:pPr>
        <w:pStyle w:val="style0"/>
        <w:spacing w:lineRule="auto" w:line="360"/>
        <w:ind w:firstLine="480" w:firstLineChars="200"/>
        <w:rPr>
          <w:rFonts w:ascii="宋体" w:cs="宋体" w:hAnsi="宋体"/>
          <w:szCs w:val="21"/>
        </w:rPr>
      </w:pPr>
      <w:r>
        <w:rPr>
          <w:rFonts w:ascii="宋体" w:hAnsi="宋体" w:hint="eastAsia"/>
          <w:sz w:val="24"/>
          <w:szCs w:val="24"/>
        </w:rPr>
        <w:t>1.参与项目实施。2.成果：</w:t>
      </w:r>
      <w:r>
        <w:rPr>
          <w:rFonts w:ascii="宋体" w:hAnsi="宋体"/>
          <w:sz w:val="24"/>
          <w:szCs w:val="24"/>
        </w:rPr>
        <w:t>参与了</w:t>
      </w:r>
      <w:r>
        <w:rPr>
          <w:rFonts w:ascii="宋体" w:hAnsi="宋体" w:hint="eastAsia"/>
          <w:sz w:val="24"/>
          <w:szCs w:val="24"/>
        </w:rPr>
        <w:t>《</w:t>
      </w:r>
      <w:r>
        <w:rPr>
          <w:rFonts w:ascii="宋体" w:hAnsi="宋体"/>
          <w:sz w:val="24"/>
          <w:szCs w:val="24"/>
        </w:rPr>
        <w:t>米糠油加工增值高效关键技术研究与应用</w:t>
      </w:r>
      <w:r>
        <w:rPr>
          <w:rFonts w:ascii="宋体" w:hAnsi="宋体" w:hint="eastAsia"/>
          <w:sz w:val="24"/>
          <w:szCs w:val="24"/>
        </w:rPr>
        <w:t>》等6个</w:t>
      </w:r>
      <w:r>
        <w:rPr>
          <w:rFonts w:ascii="宋体" w:hAnsi="宋体"/>
          <w:sz w:val="24"/>
          <w:szCs w:val="24"/>
        </w:rPr>
        <w:t>项目的科技成果评价</w:t>
      </w:r>
      <w:r>
        <w:rPr>
          <w:rFonts w:ascii="宋体" w:hAnsi="宋体" w:hint="eastAsia"/>
          <w:sz w:val="24"/>
          <w:szCs w:val="24"/>
        </w:rPr>
        <w:t>。</w:t>
      </w:r>
      <w:r>
        <w:rPr>
          <w:rFonts w:ascii="宋体" w:hAnsi="宋体"/>
          <w:sz w:val="24"/>
          <w:szCs w:val="24"/>
        </w:rPr>
        <w:t>参加了稻米油加工过程中的小试，同时负责奖励申报材料汇总、撰写等方面的工作。同时协助研发了稻米油加工增值高效的关键技术。</w:t>
      </w:r>
      <w:r>
        <w:rPr>
          <w:rFonts w:ascii="宋体" w:hAnsi="宋体" w:hint="eastAsia"/>
          <w:sz w:val="24"/>
          <w:szCs w:val="24"/>
        </w:rPr>
        <w:t>3.</w:t>
      </w:r>
      <w:r>
        <w:rPr>
          <w:rFonts w:ascii="宋体" w:hAnsi="宋体"/>
          <w:sz w:val="24"/>
          <w:szCs w:val="24"/>
        </w:rPr>
        <w:t>旁证材料：授权发明专利2项，科学技术成果鉴定6项，学术论文</w:t>
      </w:r>
      <w:r>
        <w:rPr>
          <w:rFonts w:ascii="宋体" w:hAnsi="宋体" w:hint="eastAsia"/>
          <w:sz w:val="24"/>
          <w:szCs w:val="24"/>
        </w:rPr>
        <w:t>1篇，</w:t>
      </w:r>
      <w:r>
        <w:rPr>
          <w:rFonts w:ascii="宋体" w:hAnsi="宋体"/>
          <w:sz w:val="24"/>
          <w:szCs w:val="24"/>
        </w:rPr>
        <w:t>参与米糠油国家标准制修订。</w:t>
      </w:r>
    </w:p>
    <w:p>
      <w:pPr>
        <w:pStyle w:val="style0"/>
        <w:spacing w:lineRule="auto" w:line="360"/>
        <w:rPr>
          <w:rFonts w:ascii="宋体" w:cs="宋体" w:hAnsi="宋体"/>
          <w:szCs w:val="21"/>
        </w:rPr>
      </w:pPr>
    </w:p>
    <w:p>
      <w:pPr>
        <w:pStyle w:val="style0"/>
        <w:spacing w:lineRule="auto" w:line="360"/>
        <w:rPr>
          <w:rFonts w:ascii="宋体" w:cs="宋体" w:hAnsi="宋体"/>
          <w:b/>
          <w:bCs/>
          <w:szCs w:val="21"/>
        </w:rPr>
      </w:pPr>
    </w:p>
    <w:p>
      <w:pPr>
        <w:pStyle w:val="style0"/>
        <w:spacing w:lineRule="auto" w:line="360"/>
        <w:rPr>
          <w:rFonts w:ascii="宋体" w:cs="宋体" w:hAnsi="宋体"/>
          <w:b/>
          <w:bCs/>
          <w:sz w:val="24"/>
          <w:szCs w:val="24"/>
        </w:rPr>
      </w:pPr>
      <w:r>
        <w:rPr>
          <w:rFonts w:ascii="宋体" w:cs="宋体" w:hAnsi="宋体" w:hint="eastAsia"/>
          <w:b/>
          <w:bCs/>
          <w:sz w:val="24"/>
          <w:szCs w:val="24"/>
        </w:rPr>
        <w:t>许建红</w:t>
      </w:r>
    </w:p>
    <w:p>
      <w:pPr>
        <w:pStyle w:val="style0"/>
        <w:spacing w:lineRule="auto" w:line="360"/>
        <w:rPr>
          <w:rFonts w:ascii="宋体" w:cs="宋体" w:hAnsi="宋体"/>
          <w:szCs w:val="21"/>
        </w:rPr>
      </w:pPr>
      <w:r>
        <w:rPr>
          <w:rFonts w:ascii="宋体" w:cs="宋体" w:hAnsi="宋体" w:hint="eastAsia"/>
          <w:szCs w:val="21"/>
        </w:rPr>
        <w:t>排名：第十三； 行政职务：总经理； 技术职称：无</w:t>
      </w:r>
    </w:p>
    <w:p>
      <w:pPr>
        <w:pStyle w:val="style0"/>
        <w:spacing w:lineRule="auto" w:line="360"/>
        <w:rPr>
          <w:rFonts w:ascii="宋体" w:cs="宋体" w:hAnsi="宋体"/>
          <w:szCs w:val="21"/>
        </w:rPr>
      </w:pPr>
      <w:r>
        <w:rPr>
          <w:rFonts w:ascii="宋体" w:cs="宋体" w:hAnsi="宋体" w:hint="eastAsia"/>
          <w:szCs w:val="21"/>
        </w:rPr>
        <w:t>工作单位：湖北康宏粮油食品有限公司</w:t>
      </w:r>
    </w:p>
    <w:p>
      <w:pPr>
        <w:pStyle w:val="style0"/>
        <w:spacing w:lineRule="auto" w:line="360"/>
        <w:rPr>
          <w:rFonts w:ascii="宋体" w:cs="宋体" w:hAnsi="宋体"/>
          <w:szCs w:val="21"/>
        </w:rPr>
      </w:pPr>
      <w:r>
        <w:rPr>
          <w:rFonts w:ascii="宋体" w:cs="宋体" w:hAnsi="宋体" w:hint="eastAsia"/>
          <w:szCs w:val="21"/>
        </w:rPr>
        <w:t>完成单位：湖北康宏粮油食品有限公司</w:t>
      </w:r>
    </w:p>
    <w:p>
      <w:pPr>
        <w:pStyle w:val="style90"/>
        <w:spacing w:lineRule="exact" w:line="340"/>
        <w:ind w:firstLine="0" w:firstLineChars="0"/>
        <w:rPr>
          <w:rFonts w:ascii="宋体" w:cs="宋体" w:hAnsi="宋体"/>
          <w:sz w:val="21"/>
          <w:szCs w:val="21"/>
        </w:rPr>
      </w:pPr>
      <w:r>
        <w:rPr>
          <w:rFonts w:ascii="宋体" w:cs="宋体" w:hAnsi="宋体" w:hint="eastAsia"/>
          <w:sz w:val="21"/>
          <w:szCs w:val="21"/>
        </w:rPr>
        <w:t>对本项目技术创造性贡献：</w:t>
      </w:r>
    </w:p>
    <w:p>
      <w:pPr>
        <w:pStyle w:val="style0"/>
        <w:spacing w:lineRule="auto" w:line="360"/>
        <w:rPr>
          <w:rFonts w:ascii="宋体" w:cs="宋体" w:hAnsi="宋体"/>
          <w:szCs w:val="21"/>
        </w:rPr>
      </w:pPr>
      <w:r>
        <w:rPr>
          <w:rFonts w:ascii="宋体" w:hAnsi="宋体" w:hint="eastAsia"/>
          <w:sz w:val="24"/>
          <w:szCs w:val="24"/>
        </w:rPr>
        <w:t>1.参与稻米油相关产品开发。2.成果：参加</w:t>
      </w:r>
      <w:r>
        <w:rPr>
          <w:rFonts w:ascii="宋体" w:hAnsi="宋体"/>
          <w:sz w:val="24"/>
          <w:szCs w:val="24"/>
        </w:rPr>
        <w:t>了</w:t>
      </w:r>
      <w:r>
        <w:rPr>
          <w:rFonts w:ascii="宋体" w:hAnsi="宋体" w:hint="eastAsia"/>
          <w:sz w:val="24"/>
          <w:szCs w:val="24"/>
        </w:rPr>
        <w:t>《</w:t>
      </w:r>
      <w:r>
        <w:rPr>
          <w:rFonts w:ascii="宋体" w:hAnsi="宋体"/>
          <w:sz w:val="24"/>
          <w:szCs w:val="24"/>
        </w:rPr>
        <w:t>稻米油安全生产及稻米煎炸油技术的研究与应用</w:t>
      </w:r>
      <w:r>
        <w:rPr>
          <w:rFonts w:ascii="宋体" w:hAnsi="宋体" w:hint="eastAsia"/>
          <w:sz w:val="24"/>
          <w:szCs w:val="24"/>
        </w:rPr>
        <w:t>》</w:t>
      </w:r>
      <w:r>
        <w:rPr>
          <w:rFonts w:ascii="宋体" w:hAnsi="宋体"/>
          <w:sz w:val="24"/>
          <w:szCs w:val="24"/>
        </w:rPr>
        <w:t>项目通过科技成果评价，</w:t>
      </w:r>
      <w:r>
        <w:rPr>
          <w:rFonts w:ascii="宋体" w:hAnsi="宋体" w:hint="eastAsia"/>
          <w:sz w:val="24"/>
          <w:szCs w:val="24"/>
        </w:rPr>
        <w:t>评价</w:t>
      </w:r>
      <w:r>
        <w:rPr>
          <w:rFonts w:ascii="宋体" w:hAnsi="宋体"/>
          <w:sz w:val="24"/>
          <w:szCs w:val="24"/>
        </w:rPr>
        <w:t>结论为国际领先。对稻米油的精炼工艺进行了优化，并进行了工艺的放大试验。</w:t>
      </w:r>
      <w:r>
        <w:rPr>
          <w:rFonts w:ascii="宋体" w:hAnsi="宋体" w:hint="eastAsia"/>
          <w:sz w:val="24"/>
          <w:szCs w:val="24"/>
        </w:rPr>
        <w:t>3.</w:t>
      </w:r>
      <w:r>
        <w:rPr>
          <w:rFonts w:ascii="宋体" w:hAnsi="宋体"/>
          <w:sz w:val="24"/>
          <w:szCs w:val="24"/>
        </w:rPr>
        <w:t>旁证材料：科学技术成果鉴定1项</w:t>
      </w:r>
      <w:r>
        <w:rPr>
          <w:rFonts w:ascii="宋体" w:hAnsi="宋体" w:hint="eastAsia"/>
          <w:sz w:val="24"/>
          <w:szCs w:val="24"/>
        </w:rPr>
        <w:t>。</w:t>
      </w:r>
    </w:p>
    <w:p>
      <w:pPr>
        <w:pStyle w:val="style0"/>
        <w:spacing w:lineRule="auto" w:line="360"/>
        <w:rPr>
          <w:rFonts w:ascii="宋体" w:cs="宋体" w:hAnsi="宋体"/>
          <w:b/>
          <w:bCs/>
          <w:sz w:val="24"/>
          <w:szCs w:val="24"/>
        </w:rPr>
      </w:pPr>
    </w:p>
    <w:p>
      <w:pPr>
        <w:pStyle w:val="style0"/>
        <w:spacing w:lineRule="auto" w:line="360"/>
        <w:rPr>
          <w:rFonts w:ascii="宋体" w:cs="宋体" w:hAnsi="宋体"/>
          <w:b/>
          <w:bCs/>
          <w:sz w:val="24"/>
          <w:szCs w:val="24"/>
        </w:rPr>
      </w:pPr>
      <w:r>
        <w:rPr>
          <w:rFonts w:ascii="宋体" w:cs="宋体" w:hAnsi="宋体" w:hint="eastAsia"/>
          <w:b/>
          <w:bCs/>
          <w:sz w:val="24"/>
          <w:szCs w:val="24"/>
        </w:rPr>
        <w:t>周</w:t>
      </w:r>
      <w:r>
        <w:rPr>
          <w:rFonts w:ascii="宋体" w:cs="宋体" w:hAnsi="宋体"/>
          <w:b/>
          <w:bCs/>
          <w:sz w:val="24"/>
          <w:szCs w:val="24"/>
        </w:rPr>
        <w:t>盛敏</w:t>
      </w:r>
    </w:p>
    <w:p>
      <w:pPr>
        <w:pStyle w:val="style0"/>
        <w:spacing w:lineRule="auto" w:line="360"/>
        <w:rPr>
          <w:rFonts w:ascii="宋体" w:cs="宋体" w:hAnsi="宋体"/>
          <w:szCs w:val="21"/>
        </w:rPr>
      </w:pPr>
      <w:r>
        <w:rPr>
          <w:rFonts w:ascii="宋体" w:cs="宋体" w:hAnsi="宋体" w:hint="eastAsia"/>
          <w:szCs w:val="21"/>
        </w:rPr>
        <w:t>排名：第十四； 行政职务：无； 技术职称：高级</w:t>
      </w:r>
      <w:r>
        <w:rPr>
          <w:rFonts w:ascii="宋体" w:cs="宋体" w:hAnsi="宋体"/>
          <w:szCs w:val="21"/>
        </w:rPr>
        <w:t>工程师</w:t>
      </w:r>
    </w:p>
    <w:p>
      <w:pPr>
        <w:pStyle w:val="style0"/>
        <w:spacing w:lineRule="auto" w:line="360"/>
        <w:rPr>
          <w:rFonts w:ascii="宋体" w:cs="宋体" w:hAnsi="宋体"/>
          <w:szCs w:val="21"/>
        </w:rPr>
      </w:pPr>
      <w:r>
        <w:rPr>
          <w:rFonts w:ascii="宋体" w:cs="宋体" w:hAnsi="宋体" w:hint="eastAsia"/>
          <w:szCs w:val="21"/>
        </w:rPr>
        <w:t>工作单位：丰</w:t>
      </w:r>
      <w:r>
        <w:rPr>
          <w:rFonts w:ascii="宋体" w:cs="宋体" w:hAnsi="宋体"/>
          <w:szCs w:val="21"/>
        </w:rPr>
        <w:t>益（上海）生物技术研发中心有限公司</w:t>
      </w:r>
    </w:p>
    <w:p>
      <w:pPr>
        <w:pStyle w:val="style0"/>
        <w:spacing w:lineRule="auto" w:line="360"/>
        <w:rPr>
          <w:rFonts w:ascii="宋体" w:cs="宋体" w:hAnsi="宋体"/>
          <w:szCs w:val="21"/>
        </w:rPr>
      </w:pPr>
      <w:r>
        <w:rPr>
          <w:rFonts w:ascii="宋体" w:cs="宋体" w:hAnsi="宋体" w:hint="eastAsia"/>
          <w:szCs w:val="21"/>
        </w:rPr>
        <w:t>完成单位：丰</w:t>
      </w:r>
      <w:r>
        <w:rPr>
          <w:rFonts w:ascii="宋体" w:cs="宋体" w:hAnsi="宋体"/>
          <w:szCs w:val="21"/>
        </w:rPr>
        <w:t>益（上海）生物技术研发中心有限公司</w:t>
      </w:r>
    </w:p>
    <w:p>
      <w:pPr>
        <w:pStyle w:val="style90"/>
        <w:spacing w:lineRule="exact" w:line="340"/>
        <w:ind w:firstLine="0" w:firstLineChars="0"/>
        <w:rPr>
          <w:rFonts w:ascii="宋体" w:cs="宋体" w:hAnsi="宋体"/>
          <w:sz w:val="21"/>
          <w:szCs w:val="21"/>
        </w:rPr>
      </w:pPr>
      <w:r>
        <w:rPr>
          <w:rFonts w:ascii="宋体" w:cs="宋体" w:hAnsi="宋体" w:hint="eastAsia"/>
          <w:sz w:val="21"/>
          <w:szCs w:val="21"/>
        </w:rPr>
        <w:t>对本项目技术创造性贡献：</w:t>
      </w:r>
    </w:p>
    <w:p>
      <w:pPr>
        <w:pStyle w:val="style0"/>
        <w:spacing w:lineRule="auto" w:line="360"/>
        <w:ind w:firstLine="480" w:firstLineChars="200"/>
        <w:rPr>
          <w:rFonts w:ascii="宋体" w:cs="宋体" w:hAnsi="宋体"/>
          <w:szCs w:val="21"/>
        </w:rPr>
      </w:pPr>
      <w:r>
        <w:rPr>
          <w:rFonts w:ascii="宋体" w:hAnsi="宋体" w:hint="eastAsia"/>
          <w:sz w:val="24"/>
          <w:szCs w:val="24"/>
        </w:rPr>
        <w:t>1.主要完成稻米油中3-氯-1,2-丙二醇或其酯含量控制的技术、米糠蜡的制</w:t>
      </w:r>
      <w:r>
        <w:rPr>
          <w:rFonts w:ascii="宋体" w:hAnsi="宋体" w:hint="eastAsia"/>
          <w:sz w:val="24"/>
          <w:szCs w:val="24"/>
        </w:rPr>
        <w:t>备技术和米糠蜡制备脱模剂的技术、利用稻米油脂肪酸制备甾醇酯等进行研究及推广应用。2.成果：</w:t>
      </w:r>
      <w:r>
        <w:rPr>
          <w:rFonts w:ascii="宋体" w:hAnsi="宋体"/>
          <w:sz w:val="24"/>
          <w:szCs w:val="24"/>
        </w:rPr>
        <w:t>通过调节稻米油工艺控制得到富含微量营养成分的稻米油产品，并且成功应用于调和油和结构油脂产品中，可以提升和稳定调和油和结构油脂的风味及品质。</w:t>
      </w:r>
      <w:r>
        <w:rPr>
          <w:rFonts w:ascii="宋体" w:hAnsi="宋体" w:hint="eastAsia"/>
          <w:sz w:val="24"/>
          <w:szCs w:val="24"/>
        </w:rPr>
        <w:t>3.</w:t>
      </w:r>
      <w:r>
        <w:rPr>
          <w:rFonts w:ascii="宋体" w:hAnsi="宋体"/>
          <w:sz w:val="24"/>
          <w:szCs w:val="24"/>
        </w:rPr>
        <w:t>旁证材料：授权发明专利5项，学术论文3篇</w:t>
      </w:r>
      <w:r>
        <w:rPr>
          <w:rFonts w:ascii="Times New Roman" w:hAnsi="Times New Roman"/>
          <w:szCs w:val="21"/>
        </w:rPr>
        <w:t>。</w:t>
      </w:r>
    </w:p>
    <w:p>
      <w:pPr>
        <w:pStyle w:val="style0"/>
        <w:spacing w:lineRule="auto" w:line="360"/>
        <w:rPr>
          <w:rFonts w:ascii="宋体" w:cs="宋体" w:hAnsi="宋体"/>
          <w:szCs w:val="21"/>
        </w:rPr>
      </w:pPr>
    </w:p>
    <w:p>
      <w:pPr>
        <w:pStyle w:val="style0"/>
        <w:spacing w:lineRule="auto" w:line="360"/>
        <w:rPr>
          <w:rFonts w:ascii="宋体"/>
          <w:b/>
          <w:bCs/>
          <w:sz w:val="24"/>
          <w:szCs w:val="24"/>
        </w:rPr>
      </w:pPr>
      <w:r>
        <w:rPr>
          <w:rFonts w:ascii="宋体" w:hint="eastAsia"/>
          <w:b/>
          <w:bCs/>
          <w:sz w:val="24"/>
          <w:szCs w:val="24"/>
        </w:rPr>
        <w:t>吴建宝</w:t>
      </w:r>
    </w:p>
    <w:p>
      <w:pPr>
        <w:pStyle w:val="style0"/>
        <w:spacing w:lineRule="auto" w:line="360"/>
        <w:rPr>
          <w:rFonts w:ascii="宋体" w:cs="宋体" w:hAnsi="宋体"/>
          <w:szCs w:val="21"/>
        </w:rPr>
      </w:pPr>
      <w:r>
        <w:rPr>
          <w:rFonts w:ascii="宋体" w:cs="宋体" w:hAnsi="宋体" w:hint="eastAsia"/>
          <w:szCs w:val="21"/>
        </w:rPr>
        <w:t>排名：第十五； 行政职务：无； 技术职称：</w:t>
      </w:r>
      <w:r>
        <w:rPr>
          <w:rFonts w:ascii="宋体" w:hint="eastAsia"/>
          <w:szCs w:val="21"/>
        </w:rPr>
        <w:t>助理工程师</w:t>
      </w:r>
    </w:p>
    <w:p>
      <w:pPr>
        <w:pStyle w:val="style0"/>
        <w:spacing w:lineRule="auto" w:line="360"/>
        <w:rPr>
          <w:rFonts w:ascii="宋体" w:cs="宋体" w:hAnsi="宋体"/>
          <w:szCs w:val="21"/>
        </w:rPr>
      </w:pPr>
      <w:r>
        <w:rPr>
          <w:rFonts w:ascii="宋体" w:cs="宋体" w:hAnsi="宋体" w:hint="eastAsia"/>
          <w:szCs w:val="21"/>
        </w:rPr>
        <w:t>工作单位：</w:t>
      </w:r>
      <w:r>
        <w:rPr>
          <w:rFonts w:ascii="宋体" w:hint="eastAsia"/>
          <w:szCs w:val="21"/>
        </w:rPr>
        <w:t>武汉轻工大学</w:t>
      </w:r>
    </w:p>
    <w:p>
      <w:pPr>
        <w:pStyle w:val="style0"/>
        <w:spacing w:lineRule="auto" w:line="360"/>
        <w:rPr>
          <w:rFonts w:ascii="宋体" w:cs="宋体" w:hAnsi="宋体"/>
          <w:szCs w:val="21"/>
        </w:rPr>
      </w:pPr>
      <w:r>
        <w:rPr>
          <w:rFonts w:ascii="宋体" w:cs="宋体" w:hAnsi="宋体" w:hint="eastAsia"/>
          <w:szCs w:val="21"/>
        </w:rPr>
        <w:t>完成单位：</w:t>
      </w:r>
      <w:r>
        <w:rPr>
          <w:rFonts w:ascii="宋体" w:hint="eastAsia"/>
          <w:szCs w:val="21"/>
        </w:rPr>
        <w:t>武汉轻工大学</w:t>
      </w:r>
    </w:p>
    <w:p>
      <w:pPr>
        <w:pStyle w:val="style90"/>
        <w:spacing w:lineRule="exact" w:line="340"/>
        <w:ind w:firstLine="0" w:firstLineChars="0"/>
        <w:rPr>
          <w:rFonts w:ascii="宋体" w:cs="宋体" w:hAnsi="宋体"/>
          <w:sz w:val="21"/>
          <w:szCs w:val="21"/>
        </w:rPr>
      </w:pPr>
      <w:r>
        <w:rPr>
          <w:rFonts w:ascii="宋体" w:cs="宋体" w:hAnsi="宋体" w:hint="eastAsia"/>
          <w:sz w:val="21"/>
          <w:szCs w:val="21"/>
        </w:rPr>
        <w:t>对本项目技术创造性贡献：</w:t>
      </w:r>
    </w:p>
    <w:p>
      <w:pPr>
        <w:pStyle w:val="style0"/>
        <w:spacing w:lineRule="auto" w:line="360"/>
        <w:rPr>
          <w:rFonts w:ascii="宋体" w:cs="宋体" w:hAnsi="宋体"/>
          <w:szCs w:val="21"/>
        </w:rPr>
      </w:pPr>
      <w:r>
        <w:rPr>
          <w:rFonts w:ascii="宋体" w:hAnsi="宋体" w:hint="eastAsia"/>
          <w:sz w:val="24"/>
          <w:szCs w:val="24"/>
        </w:rPr>
        <w:t>1.参与项目实施。2.成果：参与了《</w:t>
      </w:r>
      <w:r>
        <w:rPr>
          <w:rFonts w:ascii="宋体" w:hAnsi="宋体"/>
          <w:sz w:val="24"/>
          <w:szCs w:val="24"/>
        </w:rPr>
        <w:t>稻米油安全生产及稻米煎炸油技术的研究与应用</w:t>
      </w:r>
      <w:r>
        <w:rPr>
          <w:rFonts w:ascii="宋体" w:hAnsi="宋体" w:hint="eastAsia"/>
          <w:sz w:val="24"/>
          <w:szCs w:val="24"/>
        </w:rPr>
        <w:t>》等4个</w:t>
      </w:r>
      <w:r>
        <w:rPr>
          <w:rFonts w:ascii="宋体" w:hAnsi="宋体"/>
          <w:sz w:val="24"/>
          <w:szCs w:val="24"/>
        </w:rPr>
        <w:t>项目</w:t>
      </w:r>
      <w:r>
        <w:rPr>
          <w:rFonts w:ascii="宋体" w:hAnsi="宋体" w:hint="eastAsia"/>
          <w:sz w:val="24"/>
          <w:szCs w:val="24"/>
        </w:rPr>
        <w:t>的</w:t>
      </w:r>
      <w:r>
        <w:rPr>
          <w:rFonts w:ascii="宋体" w:hAnsi="宋体"/>
          <w:sz w:val="24"/>
          <w:szCs w:val="24"/>
        </w:rPr>
        <w:t>科技成果</w:t>
      </w:r>
      <w:r>
        <w:rPr>
          <w:rFonts w:ascii="宋体" w:hAnsi="宋体" w:hint="eastAsia"/>
          <w:sz w:val="24"/>
          <w:szCs w:val="24"/>
        </w:rPr>
        <w:t>评价</w:t>
      </w:r>
      <w:r>
        <w:rPr>
          <w:rFonts w:ascii="宋体" w:hAnsi="宋体"/>
          <w:sz w:val="24"/>
          <w:szCs w:val="24"/>
        </w:rPr>
        <w:t>。参与创建了米糠低温压榨制取稻米油的关键技术，协助研发了</w:t>
      </w:r>
      <w:r>
        <w:rPr>
          <w:rFonts w:ascii="宋体" w:hAnsi="宋体" w:hint="eastAsia"/>
          <w:sz w:val="24"/>
          <w:szCs w:val="24"/>
        </w:rPr>
        <w:t>米糠</w:t>
      </w:r>
      <w:r>
        <w:rPr>
          <w:rFonts w:ascii="宋体" w:hAnsi="宋体"/>
          <w:sz w:val="24"/>
          <w:szCs w:val="24"/>
        </w:rPr>
        <w:t>深加工产品的制备关键技术。</w:t>
      </w:r>
      <w:r>
        <w:rPr>
          <w:rFonts w:ascii="宋体" w:hAnsi="宋体" w:hint="eastAsia"/>
          <w:sz w:val="24"/>
          <w:szCs w:val="24"/>
        </w:rPr>
        <w:t>3.</w:t>
      </w:r>
      <w:r>
        <w:rPr>
          <w:rFonts w:ascii="宋体" w:hAnsi="宋体"/>
          <w:sz w:val="24"/>
          <w:szCs w:val="24"/>
        </w:rPr>
        <w:t>旁证材料：科学技术成果鉴定</w:t>
      </w:r>
      <w:r>
        <w:rPr>
          <w:rFonts w:ascii="宋体" w:hAnsi="宋体" w:hint="eastAsia"/>
          <w:sz w:val="24"/>
          <w:szCs w:val="24"/>
        </w:rPr>
        <w:t>4</w:t>
      </w:r>
      <w:r>
        <w:rPr>
          <w:rFonts w:ascii="宋体" w:hAnsi="宋体"/>
          <w:sz w:val="24"/>
          <w:szCs w:val="24"/>
        </w:rPr>
        <w:t>项，参与米糠油国家标准制修订。</w:t>
      </w:r>
    </w:p>
    <w:p>
      <w:pPr>
        <w:pStyle w:val="style0"/>
        <w:spacing w:lineRule="auto" w:line="360"/>
        <w:rPr>
          <w:rFonts w:ascii="宋体" w:cs="宋体" w:hAnsi="宋体"/>
          <w:b/>
          <w:bCs/>
          <w:sz w:val="28"/>
          <w:szCs w:val="28"/>
        </w:rPr>
      </w:pPr>
    </w:p>
    <w:p>
      <w:pPr>
        <w:pStyle w:val="style0"/>
        <w:spacing w:lineRule="auto" w:line="360"/>
        <w:rPr>
          <w:rFonts w:ascii="宋体" w:cs="宋体" w:hAnsi="宋体"/>
          <w:b/>
          <w:bCs/>
          <w:sz w:val="28"/>
          <w:szCs w:val="28"/>
        </w:rPr>
      </w:pPr>
      <w:r>
        <w:rPr>
          <w:rFonts w:ascii="宋体" w:cs="宋体" w:hAnsi="宋体" w:hint="eastAsia"/>
          <w:b/>
          <w:bCs/>
          <w:sz w:val="28"/>
          <w:szCs w:val="28"/>
        </w:rPr>
        <w:t>主要完成单位情况</w:t>
      </w:r>
    </w:p>
    <w:p>
      <w:pPr>
        <w:pStyle w:val="style0"/>
        <w:spacing w:lineRule="auto" w:line="360"/>
        <w:rPr>
          <w:rFonts w:ascii="Times New Roman" w:hAnsi="Times New Roman"/>
          <w:color w:val="000000"/>
          <w:szCs w:val="21"/>
        </w:rPr>
      </w:pPr>
      <w:r>
        <w:rPr>
          <w:rFonts w:ascii="Times New Roman" w:hAnsi="Times New Roman" w:hint="eastAsia"/>
          <w:b/>
          <w:bCs/>
          <w:color w:val="000000"/>
          <w:sz w:val="24"/>
          <w:szCs w:val="24"/>
        </w:rPr>
        <w:t>武汉轻工大学</w:t>
      </w:r>
    </w:p>
    <w:p>
      <w:pPr>
        <w:pStyle w:val="style0"/>
        <w:spacing w:lineRule="auto" w:line="360"/>
        <w:rPr>
          <w:rFonts w:ascii="Times New Roman" w:hAnsi="Times New Roman"/>
          <w:color w:val="000000"/>
          <w:szCs w:val="21"/>
        </w:rPr>
      </w:pPr>
      <w:r>
        <w:rPr>
          <w:rFonts w:ascii="Times New Roman" w:hAnsi="Times New Roman" w:hint="eastAsia"/>
          <w:color w:val="000000"/>
          <w:szCs w:val="21"/>
        </w:rPr>
        <w:t>排名：第一；</w:t>
      </w:r>
      <w:r>
        <w:rPr>
          <w:rFonts w:ascii="Times New Roman" w:hAnsi="Times New Roman" w:hint="eastAsia"/>
          <w:color w:val="000000"/>
          <w:szCs w:val="21"/>
        </w:rPr>
        <w:t xml:space="preserve"> </w:t>
      </w:r>
      <w:r>
        <w:rPr>
          <w:rFonts w:ascii="Times New Roman" w:hAnsi="Times New Roman" w:hint="eastAsia"/>
          <w:color w:val="000000"/>
          <w:szCs w:val="21"/>
        </w:rPr>
        <w:t>单位行政：事业单位</w:t>
      </w:r>
    </w:p>
    <w:p>
      <w:pPr>
        <w:pStyle w:val="style0"/>
        <w:spacing w:lineRule="auto" w:line="360"/>
        <w:rPr>
          <w:rFonts w:ascii="Times New Roman" w:hAnsi="Times New Roman"/>
          <w:szCs w:val="24"/>
        </w:rPr>
      </w:pPr>
      <w:r>
        <w:rPr>
          <w:rFonts w:ascii="Times New Roman" w:hAnsi="Times New Roman" w:hint="eastAsia"/>
          <w:szCs w:val="24"/>
        </w:rPr>
        <w:t>通讯地址：湖北省武汉市东西湖区学府南路</w:t>
      </w:r>
      <w:r>
        <w:rPr>
          <w:rFonts w:ascii="Times New Roman" w:hAnsi="Times New Roman" w:hint="eastAsia"/>
          <w:szCs w:val="24"/>
        </w:rPr>
        <w:t>68</w:t>
      </w:r>
      <w:r>
        <w:rPr>
          <w:rFonts w:ascii="Times New Roman" w:hAnsi="Times New Roman" w:hint="eastAsia"/>
          <w:szCs w:val="24"/>
        </w:rPr>
        <w:t>号</w:t>
      </w:r>
    </w:p>
    <w:p>
      <w:pPr>
        <w:pStyle w:val="style0"/>
        <w:spacing w:lineRule="auto" w:line="360"/>
        <w:rPr>
          <w:rFonts w:ascii="Times New Roman" w:hAnsi="Times New Roman"/>
          <w:szCs w:val="24"/>
        </w:rPr>
      </w:pPr>
      <w:r>
        <w:rPr>
          <w:rFonts w:ascii="Times New Roman" w:hAnsi="Times New Roman" w:hint="eastAsia"/>
          <w:szCs w:val="24"/>
        </w:rPr>
        <w:t>主要贡献：</w:t>
      </w:r>
    </w:p>
    <w:p>
      <w:pPr>
        <w:pStyle w:val="style0"/>
        <w:spacing w:lineRule="auto" w:line="360"/>
        <w:ind w:firstLine="440" w:firstLineChars="200"/>
        <w:rPr>
          <w:rFonts w:ascii="宋体" w:hAnsi="宋体"/>
          <w:sz w:val="22"/>
        </w:rPr>
      </w:pPr>
      <w:r>
        <w:rPr>
          <w:rFonts w:ascii="宋体" w:hAnsi="宋体"/>
          <w:sz w:val="22"/>
        </w:rPr>
        <w:t>负责该项目的组织实施、协调管理和经费筹措，全面主持该项目研发工作。参加该项目的立项</w:t>
      </w:r>
      <w:r>
        <w:rPr>
          <w:rFonts w:ascii="宋体" w:hAnsi="宋体" w:hint="eastAsia"/>
          <w:sz w:val="22"/>
        </w:rPr>
        <w:t>、小试、中试实验。主持的成果项目</w:t>
      </w:r>
      <w:r>
        <w:rPr>
          <w:rFonts w:ascii="宋体" w:hAnsi="宋体"/>
          <w:sz w:val="22"/>
        </w:rPr>
        <w:t>经鉴定为</w:t>
      </w:r>
      <w:r>
        <w:rPr>
          <w:rFonts w:ascii="宋体" w:hAnsi="宋体" w:hint="eastAsia"/>
          <w:sz w:val="22"/>
        </w:rPr>
        <w:t>国际</w:t>
      </w:r>
      <w:r>
        <w:rPr>
          <w:rFonts w:ascii="宋体" w:hAnsi="宋体"/>
          <w:sz w:val="22"/>
        </w:rPr>
        <w:t>领先水平</w:t>
      </w:r>
      <w:r>
        <w:rPr>
          <w:rFonts w:ascii="宋体" w:hAnsi="宋体" w:hint="eastAsia"/>
          <w:sz w:val="22"/>
        </w:rPr>
        <w:t>。</w:t>
      </w:r>
      <w:r>
        <w:rPr>
          <w:rFonts w:ascii="宋体" w:hAnsi="宋体"/>
          <w:sz w:val="22"/>
        </w:rPr>
        <w:t>获得</w:t>
      </w:r>
      <w:r>
        <w:rPr>
          <w:rFonts w:ascii="宋体" w:hAnsi="宋体" w:hint="eastAsia"/>
          <w:sz w:val="22"/>
        </w:rPr>
        <w:t>4</w:t>
      </w:r>
      <w:r>
        <w:rPr>
          <w:rFonts w:ascii="宋体" w:hAnsi="宋体"/>
          <w:sz w:val="22"/>
        </w:rPr>
        <w:t>项发明专利，发表学术论文</w:t>
      </w:r>
      <w:r>
        <w:rPr>
          <w:rFonts w:ascii="宋体" w:hAnsi="宋体" w:hint="eastAsia"/>
          <w:sz w:val="22"/>
        </w:rPr>
        <w:t>29</w:t>
      </w:r>
      <w:r>
        <w:rPr>
          <w:rFonts w:ascii="宋体" w:hAnsi="宋体"/>
          <w:sz w:val="22"/>
        </w:rPr>
        <w:t>篇，</w:t>
      </w:r>
      <w:r>
        <w:rPr>
          <w:rFonts w:ascii="宋体" w:hAnsi="宋体" w:hint="eastAsia"/>
          <w:sz w:val="22"/>
        </w:rPr>
        <w:t>主</w:t>
      </w:r>
      <w:r>
        <w:rPr>
          <w:rFonts w:ascii="宋体" w:hAnsi="宋体"/>
          <w:sz w:val="22"/>
        </w:rPr>
        <w:t>编著作</w:t>
      </w:r>
      <w:r>
        <w:rPr>
          <w:rFonts w:ascii="宋体" w:hAnsi="宋体" w:hint="eastAsia"/>
          <w:sz w:val="22"/>
        </w:rPr>
        <w:t>4</w:t>
      </w:r>
      <w:r>
        <w:rPr>
          <w:rFonts w:ascii="宋体" w:hAnsi="宋体"/>
          <w:sz w:val="22"/>
        </w:rPr>
        <w:t>部，培养研究生</w:t>
      </w:r>
      <w:r>
        <w:rPr>
          <w:rFonts w:ascii="宋体" w:hAnsi="宋体" w:hint="eastAsia"/>
          <w:sz w:val="22"/>
        </w:rPr>
        <w:t>13</w:t>
      </w:r>
      <w:r>
        <w:rPr>
          <w:rFonts w:ascii="宋体" w:hAnsi="宋体"/>
          <w:sz w:val="22"/>
        </w:rPr>
        <w:t>名</w:t>
      </w:r>
      <w:r>
        <w:rPr>
          <w:rFonts w:ascii="宋体" w:hAnsi="宋体" w:hint="eastAsia"/>
          <w:sz w:val="22"/>
        </w:rPr>
        <w:t>。</w:t>
      </w:r>
    </w:p>
    <w:p>
      <w:pPr>
        <w:pStyle w:val="style0"/>
        <w:spacing w:lineRule="auto" w:line="360"/>
        <w:rPr>
          <w:rFonts w:ascii="宋体" w:hAnsi="宋体"/>
          <w:sz w:val="22"/>
        </w:rPr>
      </w:pPr>
    </w:p>
    <w:p>
      <w:pPr>
        <w:pStyle w:val="style0"/>
        <w:spacing w:lineRule="auto" w:line="360"/>
        <w:rPr>
          <w:rFonts w:ascii="Times New Roman" w:hAnsi="Times New Roman"/>
          <w:color w:val="000000"/>
          <w:szCs w:val="21"/>
        </w:rPr>
      </w:pPr>
      <w:r>
        <w:rPr>
          <w:rFonts w:ascii="Times New Roman" w:hAnsi="Times New Roman" w:hint="eastAsia"/>
          <w:b/>
          <w:bCs/>
          <w:sz w:val="24"/>
          <w:szCs w:val="24"/>
        </w:rPr>
        <w:t>丰益（上海）生物技术研发中心有限公司</w:t>
      </w:r>
    </w:p>
    <w:p>
      <w:pPr>
        <w:pStyle w:val="style0"/>
        <w:spacing w:lineRule="auto" w:line="360"/>
        <w:rPr>
          <w:rFonts w:ascii="Times New Roman" w:hAnsi="Times New Roman"/>
          <w:color w:val="000000"/>
          <w:szCs w:val="21"/>
        </w:rPr>
      </w:pPr>
      <w:r>
        <w:rPr>
          <w:rFonts w:ascii="Times New Roman" w:hAnsi="Times New Roman" w:hint="eastAsia"/>
          <w:color w:val="000000"/>
          <w:szCs w:val="21"/>
        </w:rPr>
        <w:t>排名：第二；</w:t>
      </w:r>
      <w:r>
        <w:rPr>
          <w:rFonts w:ascii="Times New Roman" w:hAnsi="Times New Roman" w:hint="eastAsia"/>
          <w:color w:val="000000"/>
          <w:szCs w:val="21"/>
        </w:rPr>
        <w:t xml:space="preserve"> </w:t>
      </w:r>
      <w:r>
        <w:rPr>
          <w:rFonts w:ascii="Times New Roman" w:hAnsi="Times New Roman" w:hint="eastAsia"/>
          <w:color w:val="000000"/>
          <w:szCs w:val="21"/>
        </w:rPr>
        <w:t>单位行政：独资企业</w:t>
      </w:r>
    </w:p>
    <w:p>
      <w:pPr>
        <w:pStyle w:val="style0"/>
        <w:spacing w:lineRule="auto" w:line="360"/>
        <w:rPr>
          <w:rFonts w:ascii="Times New Roman" w:hAnsi="Times New Roman"/>
          <w:szCs w:val="24"/>
        </w:rPr>
      </w:pPr>
      <w:r>
        <w:rPr>
          <w:rFonts w:ascii="Times New Roman" w:hAnsi="Times New Roman" w:hint="eastAsia"/>
          <w:szCs w:val="24"/>
        </w:rPr>
        <w:t>通讯地址：上海市浦东新区高东工业园区高东路</w:t>
      </w:r>
      <w:r>
        <w:rPr>
          <w:rFonts w:ascii="Times New Roman" w:hAnsi="Times New Roman" w:hint="eastAsia"/>
          <w:szCs w:val="24"/>
        </w:rPr>
        <w:t>118</w:t>
      </w:r>
      <w:r>
        <w:rPr>
          <w:rFonts w:ascii="Times New Roman" w:hAnsi="Times New Roman" w:hint="eastAsia"/>
          <w:szCs w:val="24"/>
        </w:rPr>
        <w:t>号</w:t>
      </w:r>
      <w:r>
        <w:rPr>
          <w:rFonts w:ascii="Times New Roman" w:hAnsi="Times New Roman" w:hint="eastAsia"/>
          <w:szCs w:val="24"/>
        </w:rPr>
        <w:t>A</w:t>
      </w:r>
      <w:r>
        <w:rPr>
          <w:rFonts w:ascii="Times New Roman" w:hAnsi="Times New Roman" w:hint="eastAsia"/>
          <w:szCs w:val="24"/>
        </w:rPr>
        <w:t>区</w:t>
      </w:r>
    </w:p>
    <w:p>
      <w:pPr>
        <w:pStyle w:val="style0"/>
        <w:spacing w:lineRule="auto" w:line="360"/>
        <w:rPr>
          <w:rFonts w:ascii="Times New Roman" w:hAnsi="Times New Roman"/>
          <w:szCs w:val="24"/>
        </w:rPr>
      </w:pPr>
      <w:r>
        <w:rPr>
          <w:rFonts w:ascii="Times New Roman" w:hAnsi="Times New Roman" w:hint="eastAsia"/>
          <w:szCs w:val="24"/>
        </w:rPr>
        <w:t>主要贡献：</w:t>
      </w:r>
    </w:p>
    <w:p>
      <w:pPr>
        <w:pStyle w:val="style0"/>
        <w:spacing w:lineRule="auto" w:line="360"/>
        <w:ind w:firstLine="440" w:firstLineChars="200"/>
        <w:rPr>
          <w:rFonts w:ascii="宋体" w:hAnsi="宋体"/>
          <w:sz w:val="22"/>
        </w:rPr>
      </w:pPr>
      <w:r>
        <w:rPr>
          <w:rFonts w:ascii="宋体" w:hAnsi="宋体"/>
          <w:sz w:val="22"/>
        </w:rPr>
        <w:t>本单位参加项目的立项、参与完成项目的工业化生产。协助完成本项目的部分工作。</w:t>
      </w:r>
      <w:r>
        <w:rPr>
          <w:rFonts w:ascii="宋体" w:hAnsi="宋体"/>
          <w:sz w:val="22"/>
        </w:rPr>
        <w:t>主要完成稻米油控制3-氯-1,2-丙二醇或其酯含量的技术、米糠蜡的制备技术和米糠蜡制备脱模剂的技术、利用稻米油脂肪酸制备甾醇脂等进行研究及推广应用</w:t>
      </w:r>
      <w:r>
        <w:rPr>
          <w:rFonts w:ascii="宋体" w:hAnsi="宋体" w:hint="eastAsia"/>
          <w:sz w:val="22"/>
        </w:rPr>
        <w:t>，</w:t>
      </w:r>
      <w:r>
        <w:rPr>
          <w:rFonts w:ascii="宋体" w:hAnsi="宋体"/>
          <w:sz w:val="22"/>
        </w:rPr>
        <w:t>获得发明专利11项。发表论文8篇</w:t>
      </w:r>
      <w:r>
        <w:rPr>
          <w:rFonts w:ascii="宋体" w:hAnsi="宋体" w:hint="eastAsia"/>
          <w:sz w:val="22"/>
        </w:rPr>
        <w:t>，</w:t>
      </w:r>
      <w:r>
        <w:rPr>
          <w:rFonts w:ascii="宋体" w:hAnsi="宋体"/>
          <w:sz w:val="22"/>
        </w:rPr>
        <w:t>其中SCI文章3篇</w:t>
      </w:r>
      <w:r>
        <w:rPr>
          <w:rFonts w:ascii="宋体" w:hAnsi="宋体" w:hint="eastAsia"/>
          <w:sz w:val="22"/>
        </w:rPr>
        <w:t>。</w:t>
      </w:r>
    </w:p>
    <w:p>
      <w:pPr>
        <w:pStyle w:val="style0"/>
        <w:spacing w:lineRule="auto" w:line="360"/>
        <w:ind w:firstLine="440" w:firstLineChars="200"/>
        <w:rPr>
          <w:rFonts w:ascii="宋体" w:hAnsi="宋体"/>
          <w:sz w:val="22"/>
        </w:rPr>
      </w:pPr>
    </w:p>
    <w:p>
      <w:pPr>
        <w:pStyle w:val="style0"/>
        <w:spacing w:lineRule="auto" w:line="360"/>
        <w:rPr>
          <w:rFonts w:ascii="Times New Roman" w:hAnsi="Times New Roman"/>
          <w:color w:val="000000"/>
          <w:szCs w:val="21"/>
        </w:rPr>
      </w:pPr>
      <w:r>
        <w:rPr>
          <w:rFonts w:ascii="Times New Roman" w:hAnsi="Times New Roman" w:hint="eastAsia"/>
          <w:b/>
          <w:bCs/>
          <w:sz w:val="24"/>
          <w:szCs w:val="24"/>
        </w:rPr>
        <w:t>河南工业大学</w:t>
      </w:r>
    </w:p>
    <w:p>
      <w:pPr>
        <w:pStyle w:val="style0"/>
        <w:spacing w:lineRule="auto" w:line="360"/>
        <w:rPr>
          <w:rFonts w:ascii="Times New Roman" w:hAnsi="Times New Roman"/>
          <w:color w:val="000000"/>
          <w:szCs w:val="21"/>
        </w:rPr>
      </w:pPr>
      <w:r>
        <w:rPr>
          <w:rFonts w:ascii="Times New Roman" w:hAnsi="Times New Roman" w:hint="eastAsia"/>
          <w:color w:val="000000"/>
          <w:szCs w:val="21"/>
        </w:rPr>
        <w:t>排名：第三；</w:t>
      </w:r>
      <w:r>
        <w:rPr>
          <w:rFonts w:ascii="Times New Roman" w:hAnsi="Times New Roman" w:hint="eastAsia"/>
          <w:color w:val="000000"/>
          <w:szCs w:val="21"/>
        </w:rPr>
        <w:t xml:space="preserve"> </w:t>
      </w:r>
      <w:r>
        <w:rPr>
          <w:rFonts w:ascii="Times New Roman" w:hAnsi="Times New Roman" w:hint="eastAsia"/>
          <w:color w:val="000000"/>
          <w:szCs w:val="21"/>
        </w:rPr>
        <w:t>单位行政：事业单位</w:t>
      </w:r>
    </w:p>
    <w:p>
      <w:pPr>
        <w:pStyle w:val="style0"/>
        <w:spacing w:lineRule="auto" w:line="360"/>
        <w:rPr>
          <w:rFonts w:ascii="Times New Roman" w:hAnsi="Times New Roman"/>
          <w:szCs w:val="24"/>
        </w:rPr>
      </w:pPr>
      <w:r>
        <w:rPr>
          <w:rFonts w:ascii="Times New Roman" w:hAnsi="Times New Roman" w:hint="eastAsia"/>
          <w:szCs w:val="24"/>
        </w:rPr>
        <w:t>通讯地址：</w:t>
      </w:r>
      <w:r>
        <w:rPr>
          <w:rFonts w:ascii="宋体" w:hAnsi="宋体" w:hint="eastAsia"/>
          <w:szCs w:val="21"/>
        </w:rPr>
        <w:t>郑州市高新区莲花街100号</w:t>
      </w:r>
    </w:p>
    <w:p>
      <w:pPr>
        <w:pStyle w:val="style0"/>
        <w:spacing w:lineRule="auto" w:line="360"/>
        <w:rPr>
          <w:rFonts w:ascii="Times New Roman" w:hAnsi="Times New Roman"/>
          <w:szCs w:val="24"/>
        </w:rPr>
      </w:pPr>
      <w:r>
        <w:rPr>
          <w:rFonts w:ascii="Times New Roman" w:hAnsi="Times New Roman" w:hint="eastAsia"/>
          <w:szCs w:val="24"/>
        </w:rPr>
        <w:t>主要贡献：</w:t>
      </w:r>
    </w:p>
    <w:p>
      <w:pPr>
        <w:pStyle w:val="style0"/>
        <w:spacing w:lineRule="auto" w:line="360"/>
        <w:ind w:firstLine="420" w:firstLineChars="200"/>
        <w:rPr>
          <w:rFonts w:ascii="宋体" w:hAnsi="宋体"/>
          <w:sz w:val="22"/>
        </w:rPr>
      </w:pPr>
      <w:r>
        <w:rPr>
          <w:rFonts w:ascii="宋体" w:hAnsi="宋体" w:hint="eastAsia"/>
          <w:szCs w:val="21"/>
        </w:rPr>
        <w:t>主要负责协助该项目的协调管理，参与该项目的立项，进行小试、中试及动物实验。主要完成不同方式制备稻米油的研究、优化稻米油的提取工艺、稻米油精炼、稻米油中苯并芘的研究，发表学术论文37篇，其中SCI文章1篇，培养研究生10名，主编著作1部</w:t>
      </w:r>
      <w:r>
        <w:rPr>
          <w:rFonts w:ascii="宋体" w:hAnsi="宋体" w:hint="eastAsia"/>
          <w:sz w:val="22"/>
        </w:rPr>
        <w:t>。</w:t>
      </w:r>
    </w:p>
    <w:p>
      <w:pPr>
        <w:pStyle w:val="style0"/>
        <w:spacing w:lineRule="auto" w:line="360"/>
        <w:ind w:firstLine="440" w:firstLineChars="200"/>
        <w:rPr>
          <w:rFonts w:ascii="宋体" w:hAnsi="宋体"/>
          <w:sz w:val="22"/>
        </w:rPr>
      </w:pPr>
    </w:p>
    <w:p>
      <w:pPr>
        <w:pStyle w:val="style0"/>
        <w:spacing w:lineRule="auto" w:line="360"/>
        <w:rPr>
          <w:rFonts w:ascii="Times New Roman" w:hAnsi="Times New Roman"/>
          <w:color w:val="000000"/>
          <w:szCs w:val="21"/>
        </w:rPr>
      </w:pPr>
      <w:r>
        <w:rPr>
          <w:rFonts w:ascii="Times New Roman" w:hAnsi="Times New Roman" w:hint="eastAsia"/>
          <w:b/>
          <w:bCs/>
          <w:sz w:val="24"/>
          <w:szCs w:val="24"/>
        </w:rPr>
        <w:t>湖北天星粮油股份有限公司</w:t>
      </w:r>
    </w:p>
    <w:p>
      <w:pPr>
        <w:pStyle w:val="style0"/>
        <w:spacing w:lineRule="auto" w:line="360"/>
        <w:rPr>
          <w:rFonts w:ascii="Times New Roman" w:hAnsi="Times New Roman"/>
          <w:color w:val="000000"/>
          <w:szCs w:val="21"/>
        </w:rPr>
      </w:pPr>
      <w:r>
        <w:rPr>
          <w:rFonts w:ascii="Times New Roman" w:hAnsi="Times New Roman" w:hint="eastAsia"/>
          <w:color w:val="000000"/>
          <w:szCs w:val="21"/>
        </w:rPr>
        <w:t>排名：第四；</w:t>
      </w:r>
      <w:r>
        <w:rPr>
          <w:rFonts w:ascii="Times New Roman" w:hAnsi="Times New Roman" w:hint="eastAsia"/>
          <w:color w:val="000000"/>
          <w:szCs w:val="21"/>
        </w:rPr>
        <w:t xml:space="preserve"> </w:t>
      </w:r>
      <w:r>
        <w:rPr>
          <w:rFonts w:ascii="Times New Roman" w:hAnsi="Times New Roman" w:hint="eastAsia"/>
          <w:color w:val="000000"/>
          <w:szCs w:val="21"/>
        </w:rPr>
        <w:t>单位行政：</w:t>
      </w:r>
      <w:r>
        <w:rPr>
          <w:rFonts w:ascii="Times New Roman" w:hAnsi="Times New Roman" w:hint="eastAsia"/>
          <w:szCs w:val="24"/>
        </w:rPr>
        <w:t>民营企业</w:t>
      </w:r>
    </w:p>
    <w:p>
      <w:pPr>
        <w:pStyle w:val="style0"/>
        <w:spacing w:lineRule="auto" w:line="360"/>
        <w:rPr>
          <w:rFonts w:ascii="Times New Roman" w:hAnsi="Times New Roman"/>
          <w:szCs w:val="24"/>
        </w:rPr>
      </w:pPr>
      <w:r>
        <w:rPr>
          <w:rFonts w:ascii="Times New Roman" w:hAnsi="Times New Roman" w:hint="eastAsia"/>
          <w:szCs w:val="24"/>
        </w:rPr>
        <w:t>通讯地址：湖北省随州市随县经济开发区</w:t>
      </w:r>
    </w:p>
    <w:p>
      <w:pPr>
        <w:pStyle w:val="style0"/>
        <w:spacing w:lineRule="auto" w:line="360"/>
        <w:rPr>
          <w:rFonts w:ascii="Times New Roman" w:hAnsi="Times New Roman"/>
          <w:szCs w:val="24"/>
        </w:rPr>
      </w:pPr>
      <w:r>
        <w:rPr>
          <w:rFonts w:ascii="Times New Roman" w:hAnsi="Times New Roman" w:hint="eastAsia"/>
          <w:szCs w:val="24"/>
        </w:rPr>
        <w:t>主要贡献：</w:t>
      </w:r>
    </w:p>
    <w:p>
      <w:pPr>
        <w:pStyle w:val="style0"/>
        <w:spacing w:lineRule="auto" w:line="360"/>
        <w:ind w:firstLine="440" w:firstLineChars="200"/>
        <w:rPr>
          <w:rFonts w:ascii="宋体" w:hAnsi="宋体"/>
          <w:sz w:val="22"/>
        </w:rPr>
      </w:pPr>
      <w:r>
        <w:rPr>
          <w:rFonts w:ascii="宋体" w:hAnsi="宋体"/>
          <w:sz w:val="22"/>
        </w:rPr>
        <w:t>本单位参加项目的立项、参与完成项目的工业化生产。协助完成该项目的部分工作，其中主要围绕隧道式微波米糠连续稳定化技术、</w:t>
      </w:r>
      <w:r>
        <w:rPr>
          <w:rFonts w:ascii="宋体" w:cs="宋体" w:hAnsi="宋体" w:hint="eastAsia"/>
          <w:sz w:val="22"/>
        </w:rPr>
        <w:t>稻米</w:t>
      </w:r>
      <w:r>
        <w:rPr>
          <w:rFonts w:ascii="宋体" w:hAnsi="宋体"/>
          <w:sz w:val="22"/>
        </w:rPr>
        <w:t>油精炼工艺、米糠提取蛋白工艺和米糠多肽的制备及纯化进行了研究，及其推广应用</w:t>
      </w:r>
      <w:r>
        <w:rPr>
          <w:rFonts w:ascii="宋体" w:hAnsi="宋体" w:hint="eastAsia"/>
          <w:sz w:val="22"/>
        </w:rPr>
        <w:t>。</w:t>
      </w:r>
    </w:p>
    <w:p>
      <w:pPr>
        <w:pStyle w:val="style0"/>
        <w:spacing w:lineRule="auto" w:line="360"/>
        <w:rPr>
          <w:rFonts w:ascii="宋体" w:hAnsi="宋体"/>
          <w:sz w:val="22"/>
        </w:rPr>
      </w:pPr>
    </w:p>
    <w:p>
      <w:pPr>
        <w:pStyle w:val="style0"/>
        <w:spacing w:lineRule="auto" w:line="360"/>
        <w:rPr>
          <w:rFonts w:ascii="Times New Roman" w:hAnsi="Times New Roman"/>
          <w:color w:val="000000"/>
          <w:szCs w:val="21"/>
        </w:rPr>
      </w:pPr>
      <w:r>
        <w:rPr/>
        <w:fldChar w:fldCharType="begin"/>
      </w:r>
      <w:r>
        <w:instrText xml:space="preserve"> HYPERLINK "https://www.baidu.com/link?url=npFMJ-FmAx6oQWAo6xUcvORSTIEy3pJF2rwiIFEiWDnCVJenHncQpT2nED9SiafD&amp;wd=&amp;eqid=ed9d551f000067cc00000002557768cb" \t "_blank" </w:instrText>
      </w:r>
      <w:r>
        <w:rPr/>
        <w:fldChar w:fldCharType="separate"/>
      </w:r>
      <w:r>
        <w:rPr>
          <w:rFonts w:ascii="Times New Roman" w:hAnsi="Times New Roman" w:hint="eastAsia"/>
          <w:b/>
          <w:bCs/>
          <w:sz w:val="24"/>
          <w:szCs w:val="24"/>
        </w:rPr>
        <w:t>河南华泰粮油机械股份有限公司</w:t>
      </w:r>
      <w:r>
        <w:rPr/>
        <w:fldChar w:fldCharType="end"/>
      </w:r>
    </w:p>
    <w:p>
      <w:pPr>
        <w:pStyle w:val="style0"/>
        <w:spacing w:lineRule="auto" w:line="360"/>
        <w:rPr>
          <w:rFonts w:ascii="Times New Roman" w:hAnsi="Times New Roman"/>
          <w:color w:val="000000"/>
          <w:szCs w:val="21"/>
        </w:rPr>
      </w:pPr>
      <w:r>
        <w:rPr>
          <w:rFonts w:ascii="Times New Roman" w:hAnsi="Times New Roman" w:hint="eastAsia"/>
          <w:color w:val="000000"/>
          <w:szCs w:val="21"/>
        </w:rPr>
        <w:t>排名：第五；</w:t>
      </w:r>
      <w:r>
        <w:rPr>
          <w:rFonts w:ascii="Times New Roman" w:hAnsi="Times New Roman" w:hint="eastAsia"/>
          <w:color w:val="000000"/>
          <w:szCs w:val="21"/>
        </w:rPr>
        <w:t xml:space="preserve"> </w:t>
      </w:r>
      <w:r>
        <w:rPr>
          <w:rFonts w:ascii="Times New Roman" w:hAnsi="Times New Roman" w:hint="eastAsia"/>
          <w:color w:val="000000"/>
          <w:szCs w:val="21"/>
        </w:rPr>
        <w:t>单位行政：</w:t>
      </w:r>
      <w:r>
        <w:rPr>
          <w:rFonts w:ascii="Times New Roman" w:hAnsi="Times New Roman" w:hint="eastAsia"/>
          <w:szCs w:val="24"/>
        </w:rPr>
        <w:t>民营企业</w:t>
      </w:r>
    </w:p>
    <w:p>
      <w:pPr>
        <w:pStyle w:val="style0"/>
        <w:spacing w:lineRule="auto" w:line="360"/>
        <w:rPr>
          <w:rFonts w:ascii="Times New Roman" w:hAnsi="Times New Roman"/>
          <w:szCs w:val="24"/>
        </w:rPr>
      </w:pPr>
      <w:r>
        <w:rPr>
          <w:rFonts w:ascii="Times New Roman" w:hAnsi="Times New Roman" w:hint="eastAsia"/>
          <w:szCs w:val="24"/>
        </w:rPr>
        <w:t>通讯地址：河南省滑县产业集聚区（滑县新区）南三路</w:t>
      </w:r>
    </w:p>
    <w:p>
      <w:pPr>
        <w:pStyle w:val="style0"/>
        <w:spacing w:lineRule="auto" w:line="360"/>
        <w:rPr>
          <w:rFonts w:ascii="Times New Roman" w:hAnsi="Times New Roman"/>
          <w:szCs w:val="24"/>
        </w:rPr>
      </w:pPr>
      <w:r>
        <w:rPr>
          <w:rFonts w:ascii="Times New Roman" w:hAnsi="Times New Roman" w:hint="eastAsia"/>
          <w:szCs w:val="24"/>
        </w:rPr>
        <w:t>主要贡献：</w:t>
      </w:r>
    </w:p>
    <w:p>
      <w:pPr>
        <w:pStyle w:val="style0"/>
        <w:spacing w:lineRule="auto" w:line="360"/>
        <w:ind w:firstLine="440" w:firstLineChars="200"/>
        <w:rPr>
          <w:rFonts w:ascii="宋体" w:hAnsi="宋体"/>
          <w:sz w:val="22"/>
        </w:rPr>
      </w:pPr>
      <w:r>
        <w:rPr>
          <w:rFonts w:ascii="宋体" w:hAnsi="宋体" w:hint="eastAsia"/>
          <w:sz w:val="22"/>
        </w:rPr>
        <w:t>本单位主要协助参加项目的研究，其中主要为</w:t>
      </w:r>
      <w:r>
        <w:rPr>
          <w:rFonts w:ascii="宋体" w:cs="宋体" w:hAnsi="宋体" w:hint="eastAsia"/>
          <w:sz w:val="22"/>
        </w:rPr>
        <w:t>稻米</w:t>
      </w:r>
      <w:r>
        <w:rPr>
          <w:rFonts w:ascii="宋体" w:hAnsi="宋体" w:hint="eastAsia"/>
          <w:sz w:val="22"/>
        </w:rPr>
        <w:t>油精炼技术的研究、稻米油外包装、灌装设备、食用油油料搅拌装置、食用油灌装过滤器、废弃除尘装置等完整的实际工作所需设备的设计，获3项发明专利，2项实用新型专利。发表论文1篇。</w:t>
      </w:r>
    </w:p>
    <w:p>
      <w:pPr>
        <w:pStyle w:val="style0"/>
        <w:spacing w:lineRule="auto" w:line="360"/>
        <w:rPr>
          <w:rFonts w:ascii="宋体" w:hAnsi="宋体"/>
          <w:sz w:val="22"/>
        </w:rPr>
      </w:pPr>
    </w:p>
    <w:p>
      <w:pPr>
        <w:pStyle w:val="style0"/>
        <w:spacing w:lineRule="auto" w:line="360"/>
        <w:rPr>
          <w:rFonts w:ascii="Times New Roman" w:hAnsi="Times New Roman"/>
          <w:color w:val="000000"/>
          <w:sz w:val="24"/>
          <w:szCs w:val="24"/>
        </w:rPr>
      </w:pPr>
      <w:r>
        <w:rPr>
          <w:rFonts w:cs="宋体" w:hint="eastAsia"/>
          <w:b/>
          <w:bCs/>
          <w:spacing w:val="-10"/>
          <w:kern w:val="0"/>
          <w:sz w:val="24"/>
          <w:szCs w:val="24"/>
        </w:rPr>
        <w:t>中机康元粮油装备（北京）有限公司</w:t>
      </w:r>
    </w:p>
    <w:p>
      <w:pPr>
        <w:pStyle w:val="style0"/>
        <w:spacing w:lineRule="auto" w:line="360"/>
        <w:rPr>
          <w:rFonts w:ascii="Times New Roman" w:hAnsi="Times New Roman"/>
          <w:color w:val="000000"/>
          <w:szCs w:val="21"/>
        </w:rPr>
      </w:pPr>
      <w:r>
        <w:rPr>
          <w:rFonts w:ascii="Times New Roman" w:hAnsi="Times New Roman" w:hint="eastAsia"/>
          <w:color w:val="000000"/>
          <w:szCs w:val="21"/>
        </w:rPr>
        <w:t>排名：第六；</w:t>
      </w:r>
      <w:r>
        <w:rPr>
          <w:rFonts w:ascii="Times New Roman" w:hAnsi="Times New Roman" w:hint="eastAsia"/>
          <w:color w:val="000000"/>
          <w:szCs w:val="21"/>
        </w:rPr>
        <w:t xml:space="preserve"> </w:t>
      </w:r>
      <w:r>
        <w:rPr>
          <w:rFonts w:ascii="Times New Roman" w:hAnsi="Times New Roman" w:hint="eastAsia"/>
          <w:color w:val="000000"/>
          <w:szCs w:val="21"/>
        </w:rPr>
        <w:t>单位行政：</w:t>
      </w:r>
      <w:r>
        <w:rPr>
          <w:rFonts w:ascii="宋体" w:cs="宋体" w:hAnsi="宋体" w:hint="eastAsia"/>
          <w:szCs w:val="21"/>
        </w:rPr>
        <w:t>国有企业</w:t>
      </w:r>
    </w:p>
    <w:p>
      <w:pPr>
        <w:pStyle w:val="style0"/>
        <w:spacing w:lineRule="auto" w:line="360"/>
        <w:rPr>
          <w:rFonts w:ascii="Times New Roman" w:hAnsi="Times New Roman"/>
          <w:szCs w:val="24"/>
        </w:rPr>
      </w:pPr>
      <w:r>
        <w:rPr>
          <w:rFonts w:ascii="Times New Roman" w:hAnsi="Times New Roman" w:hint="eastAsia"/>
          <w:szCs w:val="24"/>
        </w:rPr>
        <w:t>通讯地址：</w:t>
      </w:r>
      <w:r>
        <w:rPr>
          <w:rFonts w:ascii="宋体" w:cs="宋体" w:hAnsi="宋体" w:hint="eastAsia"/>
          <w:szCs w:val="21"/>
        </w:rPr>
        <w:t>北京市朝阳区北沙滩1号院31号楼4层A403</w:t>
      </w:r>
    </w:p>
    <w:p>
      <w:pPr>
        <w:pStyle w:val="style0"/>
        <w:spacing w:lineRule="auto" w:line="360"/>
        <w:rPr>
          <w:rFonts w:ascii="Times New Roman" w:hAnsi="Times New Roman"/>
          <w:szCs w:val="24"/>
        </w:rPr>
      </w:pPr>
      <w:r>
        <w:rPr>
          <w:rFonts w:ascii="Times New Roman" w:hAnsi="Times New Roman" w:hint="eastAsia"/>
          <w:szCs w:val="24"/>
        </w:rPr>
        <w:t>主要贡献：</w:t>
      </w:r>
    </w:p>
    <w:p>
      <w:pPr>
        <w:pStyle w:val="style0"/>
        <w:spacing w:lineRule="auto" w:line="360"/>
        <w:ind w:firstLine="440" w:firstLineChars="200"/>
        <w:rPr>
          <w:rFonts w:ascii="宋体" w:hAnsi="宋体"/>
          <w:sz w:val="22"/>
        </w:rPr>
      </w:pPr>
      <w:r>
        <w:rPr>
          <w:rFonts w:ascii="宋体" w:cs="宋体" w:hAnsi="宋体" w:hint="eastAsia"/>
          <w:sz w:val="22"/>
        </w:rPr>
        <w:t>本单位主要协助参加项目的研究，其中主要为米糠膨化保鲜技术的研究。同时建立了完整的实际工作所需设备的设计，主要包括：米糠膨化机、米糠油冷干机、稻米油过滤装置、收集油渣装置、油渣回榨装置、油污捕集装置、蒸罐、米糠榨油的下料装置、滚筒式毛油过滤机、毛油渣清除装置等，为实际生产提供了全面的指导意义</w:t>
      </w:r>
      <w:r>
        <w:rPr>
          <w:rFonts w:ascii="宋体" w:hAnsi="宋体" w:hint="eastAsia"/>
          <w:sz w:val="22"/>
        </w:rPr>
        <w:t>。</w:t>
      </w:r>
    </w:p>
    <w:p>
      <w:pPr>
        <w:pStyle w:val="style0"/>
        <w:spacing w:lineRule="auto" w:line="360"/>
        <w:rPr>
          <w:rFonts w:ascii="宋体" w:cs="宋体" w:hAnsi="宋体"/>
          <w:b/>
          <w:bCs/>
          <w:szCs w:val="21"/>
        </w:rPr>
      </w:pPr>
    </w:p>
    <w:p>
      <w:pPr>
        <w:pStyle w:val="style0"/>
        <w:spacing w:lineRule="auto" w:line="360"/>
        <w:rPr>
          <w:rFonts w:ascii="Times New Roman" w:hAnsi="Times New Roman"/>
          <w:color w:val="000000"/>
          <w:szCs w:val="21"/>
        </w:rPr>
      </w:pPr>
      <w:r>
        <w:rPr>
          <w:rFonts w:ascii="宋体" w:cs="宋体" w:hAnsi="宋体" w:hint="eastAsia"/>
          <w:b/>
          <w:bCs/>
          <w:sz w:val="24"/>
          <w:szCs w:val="24"/>
        </w:rPr>
        <w:t>浙江得乐康食品股份有限公司</w:t>
      </w:r>
    </w:p>
    <w:p>
      <w:pPr>
        <w:pStyle w:val="style0"/>
        <w:spacing w:lineRule="auto" w:line="360"/>
        <w:rPr>
          <w:rFonts w:ascii="Times New Roman" w:hAnsi="Times New Roman"/>
          <w:color w:val="000000"/>
          <w:szCs w:val="21"/>
        </w:rPr>
      </w:pPr>
      <w:r>
        <w:rPr>
          <w:rFonts w:ascii="Times New Roman" w:hAnsi="Times New Roman" w:hint="eastAsia"/>
          <w:color w:val="000000"/>
          <w:szCs w:val="21"/>
        </w:rPr>
        <w:t>排名：第七；</w:t>
      </w:r>
      <w:r>
        <w:rPr>
          <w:rFonts w:ascii="Times New Roman" w:hAnsi="Times New Roman" w:hint="eastAsia"/>
          <w:color w:val="000000"/>
          <w:szCs w:val="21"/>
        </w:rPr>
        <w:t xml:space="preserve"> </w:t>
      </w:r>
      <w:r>
        <w:rPr>
          <w:rFonts w:ascii="Times New Roman" w:hAnsi="Times New Roman" w:hint="eastAsia"/>
          <w:color w:val="000000"/>
          <w:szCs w:val="21"/>
        </w:rPr>
        <w:t>单位行政：</w:t>
      </w:r>
      <w:r>
        <w:rPr>
          <w:rFonts w:ascii="宋体" w:cs="宋体" w:hAnsi="宋体" w:hint="eastAsia"/>
          <w:szCs w:val="21"/>
        </w:rPr>
        <w:t>民营企业</w:t>
      </w:r>
    </w:p>
    <w:p>
      <w:pPr>
        <w:pStyle w:val="style0"/>
        <w:spacing w:lineRule="auto" w:line="360"/>
        <w:rPr>
          <w:rFonts w:ascii="Times New Roman" w:hAnsi="Times New Roman"/>
          <w:szCs w:val="24"/>
        </w:rPr>
      </w:pPr>
      <w:r>
        <w:rPr>
          <w:rFonts w:ascii="Times New Roman" w:hAnsi="Times New Roman" w:hint="eastAsia"/>
          <w:szCs w:val="24"/>
        </w:rPr>
        <w:t>通讯地址：</w:t>
      </w:r>
      <w:r>
        <w:rPr>
          <w:rFonts w:ascii="宋体" w:cs="宋体" w:hAnsi="宋体" w:hint="eastAsia"/>
          <w:szCs w:val="21"/>
        </w:rPr>
        <w:t>浙江省仙居县白搭镇</w:t>
      </w:r>
    </w:p>
    <w:p>
      <w:pPr>
        <w:pStyle w:val="style0"/>
        <w:spacing w:lineRule="auto" w:line="360"/>
        <w:rPr>
          <w:rFonts w:ascii="Times New Roman" w:hAnsi="Times New Roman"/>
          <w:szCs w:val="24"/>
        </w:rPr>
      </w:pPr>
      <w:r>
        <w:rPr>
          <w:rFonts w:ascii="Times New Roman" w:hAnsi="Times New Roman" w:hint="eastAsia"/>
          <w:szCs w:val="24"/>
        </w:rPr>
        <w:t>主要贡献：</w:t>
      </w:r>
    </w:p>
    <w:p>
      <w:pPr>
        <w:pStyle w:val="style0"/>
        <w:spacing w:lineRule="auto" w:line="360"/>
        <w:ind w:firstLine="440" w:firstLineChars="200"/>
        <w:rPr>
          <w:rFonts w:ascii="宋体" w:hAnsi="宋体"/>
          <w:sz w:val="22"/>
        </w:rPr>
      </w:pPr>
      <w:r>
        <w:rPr>
          <w:rFonts w:ascii="宋体" w:cs="宋体" w:hAnsi="宋体" w:hint="eastAsia"/>
          <w:sz w:val="22"/>
        </w:rPr>
        <w:t>本单位主要协助项目生产关键技术的研究，其中包括高谷维素稻米油的研究、米糠粕提取蛋白工艺和米糠油脚综合利用研究，并实现产业化生产。同时负责市场调研工作，将调研信息反馈给研究单位</w:t>
      </w:r>
      <w:r>
        <w:rPr>
          <w:rFonts w:ascii="宋体" w:hAnsi="宋体" w:hint="eastAsia"/>
          <w:sz w:val="22"/>
        </w:rPr>
        <w:t>。</w:t>
      </w:r>
    </w:p>
    <w:p>
      <w:pPr>
        <w:pStyle w:val="style0"/>
        <w:spacing w:lineRule="auto" w:line="360"/>
        <w:rPr>
          <w:rFonts w:ascii="宋体" w:hAnsi="宋体"/>
          <w:sz w:val="22"/>
        </w:rPr>
      </w:pPr>
    </w:p>
    <w:p>
      <w:pPr>
        <w:pStyle w:val="style0"/>
        <w:spacing w:lineRule="auto" w:line="360"/>
        <w:rPr>
          <w:rFonts w:ascii="Times New Roman" w:hAnsi="Times New Roman"/>
          <w:color w:val="000000"/>
          <w:szCs w:val="21"/>
        </w:rPr>
      </w:pPr>
      <w:r>
        <w:rPr>
          <w:rFonts w:ascii="Times New Roman" w:hAnsi="Times New Roman" w:hint="eastAsia"/>
          <w:b/>
          <w:bCs/>
          <w:sz w:val="24"/>
          <w:szCs w:val="24"/>
        </w:rPr>
        <w:t>湖北康宏粮油食品有限公司</w:t>
      </w:r>
    </w:p>
    <w:p>
      <w:pPr>
        <w:pStyle w:val="style0"/>
        <w:spacing w:lineRule="auto" w:line="360"/>
        <w:rPr>
          <w:rFonts w:ascii="Times New Roman" w:hAnsi="Times New Roman"/>
          <w:color w:val="000000"/>
          <w:szCs w:val="21"/>
        </w:rPr>
      </w:pPr>
      <w:r>
        <w:rPr>
          <w:rFonts w:ascii="Times New Roman" w:hAnsi="Times New Roman" w:hint="eastAsia"/>
          <w:color w:val="000000"/>
          <w:szCs w:val="21"/>
        </w:rPr>
        <w:t>排名：第八；</w:t>
      </w:r>
      <w:r>
        <w:rPr>
          <w:rFonts w:ascii="Times New Roman" w:hAnsi="Times New Roman" w:hint="eastAsia"/>
          <w:color w:val="000000"/>
          <w:szCs w:val="21"/>
        </w:rPr>
        <w:t xml:space="preserve"> </w:t>
      </w:r>
      <w:r>
        <w:rPr>
          <w:rFonts w:ascii="Times New Roman" w:hAnsi="Times New Roman" w:hint="eastAsia"/>
          <w:color w:val="000000"/>
          <w:szCs w:val="21"/>
        </w:rPr>
        <w:t>单位行政：</w:t>
      </w:r>
      <w:r>
        <w:rPr>
          <w:rFonts w:ascii="Times New Roman" w:hAnsi="Times New Roman" w:hint="eastAsia"/>
          <w:szCs w:val="24"/>
        </w:rPr>
        <w:t>国有企业</w:t>
      </w:r>
    </w:p>
    <w:p>
      <w:pPr>
        <w:pStyle w:val="style0"/>
        <w:spacing w:lineRule="auto" w:line="360"/>
        <w:rPr>
          <w:rFonts w:ascii="Times New Roman" w:hAnsi="Times New Roman"/>
          <w:szCs w:val="24"/>
        </w:rPr>
      </w:pPr>
      <w:r>
        <w:rPr>
          <w:rFonts w:ascii="Times New Roman" w:hAnsi="Times New Roman" w:hint="eastAsia"/>
          <w:szCs w:val="24"/>
        </w:rPr>
        <w:t>通讯地址：黄梅县经济开发区大胜关山工业园</w:t>
      </w:r>
    </w:p>
    <w:p>
      <w:pPr>
        <w:pStyle w:val="style0"/>
        <w:spacing w:lineRule="auto" w:line="360"/>
        <w:rPr>
          <w:rFonts w:ascii="Times New Roman" w:hAnsi="Times New Roman"/>
          <w:szCs w:val="24"/>
        </w:rPr>
      </w:pPr>
      <w:r>
        <w:rPr>
          <w:rFonts w:ascii="Times New Roman" w:hAnsi="Times New Roman" w:hint="eastAsia"/>
          <w:szCs w:val="24"/>
        </w:rPr>
        <w:t>主要贡献：</w:t>
      </w:r>
    </w:p>
    <w:p>
      <w:pPr>
        <w:pStyle w:val="style0"/>
        <w:spacing w:lineRule="auto" w:line="360"/>
        <w:ind w:firstLine="440" w:firstLineChars="200"/>
        <w:rPr>
          <w:rFonts w:ascii="宋体" w:hAnsi="宋体"/>
          <w:sz w:val="22"/>
        </w:rPr>
      </w:pPr>
      <w:r>
        <w:rPr>
          <w:rFonts w:ascii="宋体" w:cs="宋体" w:hAnsi="宋体" w:hint="eastAsia"/>
          <w:sz w:val="22"/>
        </w:rPr>
        <w:t>本单位参加项目的立项、参与完成项目的工业化生产。其中主要围绕米糠制取稻米油的研究，米糠粕提取蛋白工艺研究，米糠粕中糠蜡提取的工艺研究，提高米糠的附加值，促进整个稻米油产业的发展</w:t>
      </w:r>
      <w:r>
        <w:rPr>
          <w:rFonts w:ascii="宋体" w:hAnsi="宋体" w:hint="eastAsia"/>
          <w:sz w:val="22"/>
        </w:rPr>
        <w:t>。</w:t>
      </w:r>
    </w:p>
    <w:p>
      <w:pPr>
        <w:pStyle w:val="style0"/>
        <w:spacing w:lineRule="auto" w:line="360"/>
        <w:ind w:firstLine="440" w:firstLineChars="200"/>
        <w:rPr>
          <w:rFonts w:ascii="宋体" w:hAnsi="宋体"/>
          <w:sz w:val="22"/>
        </w:rPr>
      </w:pPr>
    </w:p>
    <w:p>
      <w:pPr>
        <w:pStyle w:val="style0"/>
        <w:spacing w:lineRule="auto" w:line="360"/>
        <w:rPr>
          <w:rFonts w:ascii="Times New Roman" w:hAnsi="Times New Roman"/>
          <w:color w:val="000000"/>
          <w:szCs w:val="21"/>
        </w:rPr>
      </w:pPr>
      <w:r>
        <w:rPr>
          <w:rFonts w:ascii="宋体" w:cs="宋体" w:hAnsi="宋体" w:hint="eastAsia"/>
          <w:b/>
          <w:bCs/>
          <w:sz w:val="24"/>
          <w:szCs w:val="24"/>
        </w:rPr>
        <w:t>安徽省思润谷物油精炼有限公司</w:t>
      </w:r>
    </w:p>
    <w:p>
      <w:pPr>
        <w:pStyle w:val="style0"/>
        <w:spacing w:lineRule="auto" w:line="360"/>
        <w:rPr>
          <w:rFonts w:ascii="Times New Roman" w:hAnsi="Times New Roman"/>
          <w:color w:val="000000"/>
          <w:szCs w:val="21"/>
        </w:rPr>
      </w:pPr>
      <w:r>
        <w:rPr>
          <w:rFonts w:ascii="Times New Roman" w:hAnsi="Times New Roman" w:hint="eastAsia"/>
          <w:color w:val="000000"/>
          <w:szCs w:val="21"/>
        </w:rPr>
        <w:t>排名：第九；</w:t>
      </w:r>
      <w:r>
        <w:rPr>
          <w:rFonts w:ascii="Times New Roman" w:hAnsi="Times New Roman" w:hint="eastAsia"/>
          <w:color w:val="000000"/>
          <w:szCs w:val="21"/>
        </w:rPr>
        <w:t xml:space="preserve"> </w:t>
      </w:r>
      <w:r>
        <w:rPr>
          <w:rFonts w:ascii="Times New Roman" w:hAnsi="Times New Roman" w:hint="eastAsia"/>
          <w:color w:val="000000"/>
          <w:szCs w:val="21"/>
        </w:rPr>
        <w:t>单位行政：</w:t>
      </w:r>
      <w:r>
        <w:rPr>
          <w:rFonts w:ascii="宋体" w:cs="宋体" w:hAnsi="宋体" w:hint="eastAsia"/>
          <w:szCs w:val="21"/>
        </w:rPr>
        <w:t>民营企业</w:t>
      </w:r>
    </w:p>
    <w:p>
      <w:pPr>
        <w:pStyle w:val="style0"/>
        <w:spacing w:lineRule="auto" w:line="360"/>
        <w:rPr>
          <w:rFonts w:ascii="Times New Roman" w:hAnsi="Times New Roman"/>
          <w:szCs w:val="24"/>
        </w:rPr>
      </w:pPr>
      <w:r>
        <w:rPr>
          <w:rFonts w:ascii="Times New Roman" w:hAnsi="Times New Roman" w:hint="eastAsia"/>
          <w:szCs w:val="24"/>
        </w:rPr>
        <w:t>通讯地址：</w:t>
      </w:r>
      <w:r>
        <w:rPr>
          <w:rFonts w:ascii="宋体" w:cs="宋体" w:hAnsi="宋体" w:hint="eastAsia"/>
          <w:szCs w:val="21"/>
        </w:rPr>
        <w:t>安徽省合肥市庐阳工业园天河路</w:t>
      </w:r>
    </w:p>
    <w:p>
      <w:pPr>
        <w:pStyle w:val="style0"/>
        <w:spacing w:lineRule="auto" w:line="360"/>
        <w:rPr>
          <w:rFonts w:ascii="Times New Roman" w:hAnsi="Times New Roman"/>
          <w:szCs w:val="24"/>
        </w:rPr>
      </w:pPr>
      <w:r>
        <w:rPr>
          <w:rFonts w:ascii="Times New Roman" w:hAnsi="Times New Roman" w:hint="eastAsia"/>
          <w:szCs w:val="24"/>
        </w:rPr>
        <w:t>主要贡献：</w:t>
      </w:r>
    </w:p>
    <w:p>
      <w:pPr>
        <w:pStyle w:val="style0"/>
        <w:spacing w:lineRule="auto" w:line="360"/>
        <w:ind w:firstLine="440" w:firstLineChars="200"/>
        <w:rPr>
          <w:rFonts w:ascii="Times New Roman" w:hAnsi="Times New Roman"/>
          <w:szCs w:val="24"/>
        </w:rPr>
        <w:sectPr>
          <w:footerReference w:type="even" r:id="rId5"/>
          <w:footerReference w:type="default" r:id="rId6"/>
          <w:pgSz w:w="11906" w:h="16838" w:orient="portrait"/>
          <w:pgMar w:top="1440" w:right="1800" w:bottom="1440" w:left="1800" w:header="851" w:footer="992" w:gutter="0"/>
          <w:cols w:space="720"/>
          <w:docGrid w:type="lines" w:linePitch="312"/>
        </w:sectPr>
      </w:pPr>
      <w:r>
        <w:rPr>
          <w:rFonts w:ascii="宋体" w:cs="宋体" w:hAnsi="宋体" w:hint="eastAsia"/>
          <w:sz w:val="22"/>
        </w:rPr>
        <w:t>本单位主要协助参加该项目的研究，完成该项目的部分工作，主要研究内容包括稻米油精炼工艺的研究、从米糠粕中提取蛋白并实现产业化。公司主营生产并销售的稻米油口碑良好。并参与制修订《米糠油》国家标准工作</w:t>
      </w:r>
      <w:r>
        <w:rPr>
          <w:rFonts w:ascii="宋体" w:hAnsi="宋体" w:hint="eastAsia"/>
          <w:sz w:val="22"/>
        </w:rPr>
        <w:t>。</w:t>
      </w:r>
    </w:p>
    <w:p>
      <w:pPr>
        <w:pStyle w:val="style0"/>
        <w:spacing w:lineRule="auto" w:line="360"/>
        <w:rPr>
          <w:rFonts w:ascii="宋体" w:cs="宋体" w:hAnsi="宋体"/>
          <w:b/>
          <w:bCs/>
          <w:sz w:val="24"/>
          <w:szCs w:val="24"/>
        </w:rPr>
      </w:pPr>
      <w:r>
        <w:rPr>
          <w:rFonts w:ascii="宋体" w:cs="宋体" w:hAnsi="宋体" w:hint="eastAsia"/>
          <w:b/>
          <w:bCs/>
          <w:sz w:val="28"/>
          <w:szCs w:val="28"/>
        </w:rPr>
        <w:t>完成人合作关系说明</w:t>
      </w:r>
      <w:r>
        <w:rPr>
          <w:rFonts w:ascii="宋体" w:cs="宋体" w:hAnsi="宋体" w:hint="eastAsia"/>
          <w:b/>
          <w:bCs/>
          <w:sz w:val="24"/>
          <w:szCs w:val="24"/>
        </w:rPr>
        <w:t>：</w:t>
      </w:r>
    </w:p>
    <w:p>
      <w:pPr>
        <w:pStyle w:val="style0"/>
        <w:spacing w:lineRule="exact" w:line="440"/>
        <w:ind w:firstLine="480" w:firstLineChars="200"/>
        <w:rPr>
          <w:rFonts w:ascii="宋体" w:cs="宋体" w:hAnsi="宋体"/>
          <w:sz w:val="24"/>
          <w:szCs w:val="24"/>
        </w:rPr>
      </w:pPr>
      <w:r>
        <w:rPr>
          <w:rFonts w:ascii="宋体" w:cs="宋体" w:hAnsi="宋体" w:hint="eastAsia"/>
          <w:sz w:val="24"/>
          <w:szCs w:val="24"/>
        </w:rPr>
        <w:t>1.</w:t>
      </w:r>
      <w:r>
        <w:rPr>
          <w:rFonts w:ascii="宋体" w:cs="宋体" w:hAnsi="宋体" w:hint="eastAsia"/>
          <w:sz w:val="24"/>
          <w:szCs w:val="24"/>
        </w:rPr>
        <w:tab/>
      </w:r>
      <w:r>
        <w:rPr>
          <w:rFonts w:ascii="宋体" w:cs="宋体" w:hAnsi="宋体" w:hint="eastAsia"/>
          <w:sz w:val="24"/>
          <w:szCs w:val="24"/>
        </w:rPr>
        <w:t>武汉轻工大学和丰益（上海）生物技术研发中心有限公司联合发明了降低酶法酯化脱酸过程中甘油二酯含量的方法，完成了工业化生产应用。并且发明了一种应用分提米糠油软脂制备调和猪油的方法，实现产品多元化。</w:t>
      </w:r>
    </w:p>
    <w:p>
      <w:pPr>
        <w:pStyle w:val="style0"/>
        <w:spacing w:lineRule="exact" w:line="440"/>
        <w:ind w:firstLine="480" w:firstLineChars="200"/>
        <w:rPr>
          <w:rFonts w:ascii="宋体" w:cs="宋体" w:hAnsi="宋体"/>
          <w:sz w:val="24"/>
          <w:szCs w:val="24"/>
        </w:rPr>
      </w:pPr>
      <w:r>
        <w:rPr>
          <w:rFonts w:ascii="宋体" w:cs="宋体" w:hAnsi="宋体" w:hint="eastAsia"/>
          <w:sz w:val="24"/>
          <w:szCs w:val="24"/>
        </w:rPr>
        <w:t>2.</w:t>
      </w:r>
      <w:r>
        <w:rPr>
          <w:rFonts w:ascii="宋体" w:cs="宋体" w:hAnsi="宋体" w:hint="eastAsia"/>
          <w:sz w:val="24"/>
          <w:szCs w:val="24"/>
        </w:rPr>
        <w:tab/>
      </w:r>
      <w:r>
        <w:rPr>
          <w:rFonts w:ascii="宋体" w:cs="宋体" w:hAnsi="宋体" w:hint="eastAsia"/>
          <w:sz w:val="24"/>
          <w:szCs w:val="24"/>
        </w:rPr>
        <w:t>2017年</w:t>
      </w:r>
      <w:r>
        <w:rPr>
          <w:rFonts w:ascii="宋体" w:cs="宋体" w:hAnsi="宋体" w:hint="eastAsia"/>
          <w:color w:val="000000"/>
          <w:sz w:val="24"/>
          <w:szCs w:val="24"/>
        </w:rPr>
        <w:t>，武汉轻工大学、丰益（上海）生物技术研发中心有限公司、河南工业大学、湖北天星粮油股份有限公司、河南华泰粮油机械股份有限公司、北京中农康元粮油技术发展有限公司、浙江得乐康食品股份有限公司和安徽省思润谷物油精炼有限公司完成鉴定项目《稻米油安全生产及稻米煎炸油技术的研究与应用》，其整体水平达到国际领先水平，主要完成人包括何东平、姜元荣、刘玉兰、胡传荣、姚行权、郑竟成、闫子鹏、相海、王勇、童舜火、付成良、张四红和吴建宝。武汉轻工大学，丰益（上海）生物技术研发中心有限公</w:t>
      </w:r>
      <w:r>
        <w:rPr>
          <w:rFonts w:ascii="宋体" w:cs="宋体" w:hAnsi="宋体" w:hint="eastAsia"/>
          <w:sz w:val="24"/>
          <w:szCs w:val="24"/>
        </w:rPr>
        <w:t>司和益海嘉里(哈尔滨)粮油工业有限公司共同完成鉴定项目《稻米油加工增值高效关键技术研究与应用》，其整体水平达到国际先进，主要完成人包括何东平、胡传荣、姜元荣、郑竟成、王勇和张世宏。2015年，湖北天星粮油股份有限公司和武汉轻工大学共同完成鉴定项目《隧道式微波米糠连续稳定化技术及应用》，其整体水平达到国际先进，主要完成人包括姚行权、何东平、胡传荣和张世宏。2013年，随县天星粮油科技有限公司和武汉轻工大学共同完成鉴定项目《米糠油精练新工艺和米糠蛋白及多肽制备新技术》，其整体水平达到国际先进，主要完成人包括姚行权、何东平、胡传荣和张世宏。合肥金润米业有限公司和武汉轻工大学共同完成鉴定项目《脱脂米糠深加工利用的研究与应用》，其整体水平达到国内先进，主要完成人包括付成良、何东平、胡传荣和张世宏。</w:t>
      </w:r>
    </w:p>
    <w:p>
      <w:pPr>
        <w:pStyle w:val="style0"/>
        <w:spacing w:lineRule="exact" w:line="440"/>
        <w:ind w:firstLine="480" w:firstLineChars="200"/>
        <w:rPr>
          <w:rFonts w:ascii="宋体" w:cs="宋体" w:hAnsi="宋体"/>
          <w:sz w:val="24"/>
          <w:szCs w:val="24"/>
        </w:rPr>
      </w:pPr>
      <w:r>
        <w:rPr>
          <w:rFonts w:ascii="宋体" w:cs="宋体" w:hAnsi="宋体" w:hint="eastAsia"/>
          <w:sz w:val="24"/>
          <w:szCs w:val="24"/>
        </w:rPr>
        <w:t>3.</w:t>
      </w:r>
      <w:r>
        <w:rPr>
          <w:rFonts w:ascii="宋体" w:cs="宋体" w:hAnsi="宋体" w:hint="eastAsia"/>
          <w:sz w:val="24"/>
          <w:szCs w:val="24"/>
        </w:rPr>
        <w:tab/>
      </w:r>
      <w:r>
        <w:rPr>
          <w:rFonts w:ascii="宋体" w:cs="宋体" w:hAnsi="宋体" w:hint="eastAsia"/>
          <w:sz w:val="24"/>
          <w:szCs w:val="24"/>
        </w:rPr>
        <w:t>2014年，武汉轻工大学何东平教授与中机康元粮油装备（北京）有限公司相海共同编著《米糠加工技术》，由中国轻工业出版社出版发行。</w:t>
      </w:r>
    </w:p>
    <w:p>
      <w:pPr>
        <w:pStyle w:val="style0"/>
        <w:spacing w:lineRule="exact" w:line="440"/>
        <w:ind w:firstLine="480" w:firstLineChars="200"/>
        <w:rPr>
          <w:rFonts w:ascii="宋体" w:cs="宋体" w:hAnsi="宋体"/>
          <w:sz w:val="24"/>
          <w:szCs w:val="24"/>
        </w:rPr>
      </w:pPr>
      <w:r>
        <w:rPr>
          <w:rFonts w:ascii="宋体" w:cs="宋体" w:hAnsi="宋体" w:hint="eastAsia"/>
          <w:sz w:val="24"/>
          <w:szCs w:val="24"/>
        </w:rPr>
        <w:t>4.</w:t>
      </w:r>
      <w:r>
        <w:rPr>
          <w:rFonts w:ascii="宋体" w:cs="宋体" w:hAnsi="宋体" w:hint="eastAsia"/>
          <w:sz w:val="24"/>
          <w:szCs w:val="24"/>
        </w:rPr>
        <w:tab/>
      </w:r>
      <w:r>
        <w:rPr>
          <w:rFonts w:ascii="宋体" w:cs="宋体" w:hAnsi="宋体" w:hint="eastAsia"/>
          <w:sz w:val="24"/>
          <w:szCs w:val="24"/>
        </w:rPr>
        <w:t>项目完成人多年以来共同完成多项项目鉴定，出版相关专著及相关论文，培养出大批优秀专业人才。合作开发了一系列产品，并在多家企业进行产业化推广，推动稻米油产业发展，改善我国稻米油特色资源的加工水平，取得良好的经济和社会效益。</w:t>
      </w:r>
    </w:p>
    <w:p>
      <w:pPr>
        <w:pStyle w:val="style0"/>
        <w:spacing w:lineRule="exact" w:line="440"/>
        <w:rPr>
          <w:rFonts w:ascii="宋体" w:cs="宋体" w:hAnsi="宋体"/>
          <w:b/>
          <w:bCs/>
          <w:sz w:val="24"/>
          <w:szCs w:val="24"/>
        </w:rPr>
      </w:pPr>
      <w:r>
        <w:rPr>
          <w:rFonts w:ascii="宋体" w:cs="宋体" w:hAnsi="宋体" w:hint="eastAsia"/>
          <w:sz w:val="24"/>
          <w:szCs w:val="24"/>
        </w:rPr>
        <w:t xml:space="preserve">  综上所述，项目主要完成</w:t>
      </w:r>
      <w:r>
        <w:rPr>
          <w:rFonts w:ascii="宋体" w:cs="宋体" w:hAnsi="宋体" w:hint="eastAsia"/>
          <w:color w:val="000000"/>
          <w:sz w:val="24"/>
          <w:szCs w:val="24"/>
        </w:rPr>
        <w:t>人何东平、姜元荣、胡传荣、刘玉兰、郑竟成、姚行权、闫子鹏、相海、王勇、童舜火、付成良、张四红、许建红、周盛敏、吴建宝</w:t>
      </w:r>
      <w:r>
        <w:rPr>
          <w:rFonts w:ascii="宋体" w:cs="宋体" w:hAnsi="宋体" w:hint="eastAsia"/>
          <w:sz w:val="24"/>
          <w:szCs w:val="24"/>
        </w:rPr>
        <w:t>多年来在稻米油加工关键技术创制及产业化应用进行了多方面深层次的研究，为我国的稻米油加工关键技术开发及产业化应用做出了杰出贡献。</w:t>
      </w:r>
    </w:p>
    <w:p>
      <w:pPr>
        <w:pStyle w:val="style0"/>
        <w:jc w:val="center"/>
        <w:rPr>
          <w:rFonts w:ascii="宋体" w:cs="宋体" w:hAnsi="宋体"/>
          <w:b/>
          <w:sz w:val="30"/>
          <w:szCs w:val="30"/>
        </w:rPr>
      </w:pPr>
      <w:r>
        <w:rPr>
          <w:rFonts w:ascii="宋体" w:cs="宋体" w:hAnsi="宋体"/>
          <w:b/>
          <w:sz w:val="30"/>
          <w:szCs w:val="30"/>
        </w:rPr>
        <w:t>低温动物源食品货架期预测及腐败微生物控制关键技术</w:t>
      </w:r>
    </w:p>
    <w:p>
      <w:pPr>
        <w:pStyle w:val="style0"/>
        <w:spacing w:lineRule="auto" w:line="360"/>
        <w:rPr>
          <w:rFonts w:ascii="宋体" w:cs="宋体" w:hAnsi="宋体"/>
          <w:sz w:val="24"/>
        </w:rPr>
      </w:pPr>
      <w:r>
        <w:rPr>
          <w:rFonts w:ascii="宋体" w:cs="宋体" w:hAnsi="宋体" w:hint="eastAsia"/>
          <w:b/>
          <w:sz w:val="28"/>
          <w:szCs w:val="28"/>
        </w:rPr>
        <w:t>提名等级</w:t>
      </w:r>
      <w:r>
        <w:rPr>
          <w:rFonts w:ascii="宋体" w:cs="宋体" w:hAnsi="宋体" w:hint="eastAsia"/>
          <w:b/>
          <w:sz w:val="24"/>
        </w:rPr>
        <w:t>：</w:t>
      </w:r>
      <w:r>
        <w:rPr>
          <w:rFonts w:ascii="宋体" w:cs="宋体" w:hAnsi="宋体" w:hint="eastAsia"/>
          <w:sz w:val="24"/>
        </w:rPr>
        <w:t>科技进步二等奖</w:t>
      </w:r>
    </w:p>
    <w:p>
      <w:pPr>
        <w:pStyle w:val="style0"/>
        <w:spacing w:lineRule="auto" w:line="360"/>
        <w:rPr>
          <w:rFonts w:ascii="宋体" w:cs="宋体" w:hAnsi="宋体"/>
          <w:sz w:val="24"/>
        </w:rPr>
      </w:pPr>
      <w:r>
        <w:rPr>
          <w:rFonts w:ascii="宋体" w:cs="宋体" w:hAnsi="宋体" w:hint="eastAsia"/>
          <w:b/>
          <w:bCs/>
          <w:sz w:val="28"/>
          <w:szCs w:val="28"/>
        </w:rPr>
        <w:t>主要完成人</w:t>
      </w:r>
      <w:r>
        <w:rPr>
          <w:rFonts w:ascii="宋体" w:cs="宋体" w:hAnsi="宋体" w:hint="eastAsia"/>
          <w:b/>
          <w:bCs/>
          <w:sz w:val="24"/>
        </w:rPr>
        <w:t>：</w:t>
      </w:r>
      <w:r>
        <w:rPr>
          <w:rFonts w:ascii="宋体" w:cs="宋体" w:hAnsi="宋体" w:hint="eastAsia"/>
          <w:sz w:val="24"/>
        </w:rPr>
        <w:t>侯温甫、王丽梅、周敏、艾有伟、刘超群、雷飞飞、许义洞</w:t>
      </w:r>
    </w:p>
    <w:p>
      <w:pPr>
        <w:pStyle w:val="style0"/>
        <w:spacing w:lineRule="auto" w:line="360"/>
        <w:rPr>
          <w:rFonts w:cs="宋体"/>
          <w:color w:val="000000"/>
          <w:sz w:val="24"/>
        </w:rPr>
      </w:pPr>
      <w:r>
        <w:rPr>
          <w:rFonts w:ascii="宋体" w:cs="宋体" w:hAnsi="宋体" w:hint="eastAsia"/>
          <w:b/>
          <w:bCs/>
          <w:sz w:val="28"/>
          <w:szCs w:val="28"/>
        </w:rPr>
        <w:t>主要完成单位</w:t>
      </w:r>
      <w:r>
        <w:rPr>
          <w:rFonts w:ascii="宋体" w:cs="宋体" w:hAnsi="宋体" w:hint="eastAsia"/>
          <w:b/>
          <w:bCs/>
          <w:sz w:val="24"/>
        </w:rPr>
        <w:t>：</w:t>
      </w:r>
      <w:r>
        <w:rPr>
          <w:rFonts w:cs="宋体" w:hint="eastAsia"/>
          <w:color w:val="000000"/>
          <w:sz w:val="24"/>
        </w:rPr>
        <w:t>武汉轻工大学、湖北小胡鸭食品有限责任公司、大冶隆庆肉类加工有限公司</w:t>
      </w:r>
    </w:p>
    <w:p>
      <w:pPr>
        <w:pStyle w:val="style0"/>
        <w:spacing w:lineRule="auto" w:line="360"/>
        <w:rPr>
          <w:rFonts w:cs="宋体"/>
          <w:color w:val="000000"/>
          <w:sz w:val="24"/>
        </w:rPr>
      </w:pPr>
      <w:r>
        <w:rPr>
          <w:rFonts w:ascii="宋体" w:cs="宋体" w:hAnsi="宋体" w:hint="eastAsia"/>
          <w:b/>
          <w:bCs/>
          <w:sz w:val="28"/>
          <w:szCs w:val="28"/>
        </w:rPr>
        <w:t>提名者</w:t>
      </w:r>
      <w:r>
        <w:rPr>
          <w:rFonts w:ascii="宋体" w:cs="宋体" w:hAnsi="宋体" w:hint="eastAsia"/>
          <w:b/>
          <w:bCs/>
          <w:sz w:val="24"/>
        </w:rPr>
        <w:t>：</w:t>
      </w:r>
      <w:r>
        <w:rPr>
          <w:rFonts w:cs="宋体" w:hint="eastAsia"/>
          <w:color w:val="000000"/>
          <w:sz w:val="24"/>
        </w:rPr>
        <w:t>湖北省教育厅</w:t>
      </w:r>
    </w:p>
    <w:p>
      <w:pPr>
        <w:pStyle w:val="style0"/>
        <w:spacing w:lineRule="auto" w:line="360"/>
        <w:rPr>
          <w:rFonts w:cs="宋体"/>
          <w:color w:val="000000"/>
          <w:sz w:val="24"/>
        </w:rPr>
      </w:pPr>
      <w:r>
        <w:rPr>
          <w:rFonts w:ascii="宋体" w:cs="宋体" w:hAnsi="宋体" w:hint="eastAsia"/>
          <w:b/>
          <w:bCs/>
          <w:sz w:val="28"/>
          <w:szCs w:val="28"/>
        </w:rPr>
        <w:t>提名意见</w:t>
      </w:r>
      <w:r>
        <w:rPr>
          <w:rFonts w:cs="宋体" w:hint="eastAsia"/>
          <w:color w:val="000000"/>
          <w:sz w:val="24"/>
        </w:rPr>
        <w:t>：</w:t>
      </w:r>
    </w:p>
    <w:p>
      <w:pPr>
        <w:pStyle w:val="style0"/>
        <w:spacing w:lineRule="auto" w:line="360"/>
        <w:ind w:firstLine="480" w:firstLineChars="200"/>
        <w:rPr/>
      </w:pPr>
      <w:r>
        <w:rPr>
          <w:rFonts w:cs="宋体" w:hint="eastAsia"/>
          <w:sz w:val="24"/>
        </w:rPr>
        <w:t>该项目针对低温动物源食品加工及贮运过程中腐败微生物生长导致的品质劣变的共性技术难题，采用了货架期预测技术、保鲜剂高效评价筛选技术、多靶向品质控制技术，实现了技术创新和技术突破，为低温动物源食品的加工、贮运和销售环节的货架期预测与腐败微生物控制提供了有效的技术支撑。本项目承担国家及省市级项目</w:t>
      </w:r>
      <w:r>
        <w:rPr>
          <w:rFonts w:cs="宋体" w:hint="eastAsia"/>
          <w:sz w:val="24"/>
        </w:rPr>
        <w:t>3</w:t>
      </w:r>
      <w:r>
        <w:rPr>
          <w:rFonts w:cs="宋体" w:hint="eastAsia"/>
          <w:sz w:val="24"/>
        </w:rPr>
        <w:t>项，取得鉴定成果</w:t>
      </w:r>
      <w:r>
        <w:rPr>
          <w:rFonts w:cs="宋体" w:hint="eastAsia"/>
          <w:sz w:val="24"/>
        </w:rPr>
        <w:t>3</w:t>
      </w:r>
      <w:r>
        <w:rPr>
          <w:rFonts w:cs="宋体" w:hint="eastAsia"/>
          <w:sz w:val="24"/>
        </w:rPr>
        <w:t>项，研究成果在国际和国内同类研究中处于先进水平。该项目的实施与推广将极大的提高低温动物源食品加工行业的技术水平，带动行业发展，经济和社会效益显著。</w:t>
      </w:r>
    </w:p>
    <w:p>
      <w:pPr>
        <w:pStyle w:val="style0"/>
        <w:spacing w:lineRule="auto" w:line="360"/>
        <w:rPr/>
      </w:pPr>
    </w:p>
    <w:p>
      <w:pPr>
        <w:pStyle w:val="style0"/>
        <w:spacing w:lineRule="auto" w:line="360"/>
        <w:rPr/>
      </w:pPr>
      <w:r>
        <w:rPr>
          <w:rFonts w:ascii="宋体" w:cs="宋体" w:hAnsi="宋体" w:hint="eastAsia"/>
          <w:b/>
          <w:sz w:val="28"/>
          <w:szCs w:val="28"/>
        </w:rPr>
        <w:t>项目简介</w:t>
      </w:r>
      <w:r>
        <w:rPr>
          <w:rFonts w:ascii="宋体" w:cs="宋体" w:hAnsi="宋体" w:hint="eastAsia"/>
          <w:b/>
          <w:sz w:val="24"/>
        </w:rPr>
        <w:t>：</w:t>
      </w:r>
    </w:p>
    <w:p>
      <w:pPr>
        <w:pStyle w:val="style0"/>
        <w:spacing w:lineRule="auto" w:line="360"/>
        <w:ind w:firstLine="482" w:firstLineChars="200"/>
        <w:rPr/>
      </w:pPr>
      <w:r>
        <w:rPr>
          <w:rFonts w:cs="宋体" w:hint="eastAsia"/>
          <w:b/>
          <w:color w:val="000000"/>
          <w:sz w:val="24"/>
        </w:rPr>
        <w:t>所属学科领域：</w:t>
      </w:r>
      <w:r>
        <w:rPr>
          <w:sz w:val="24"/>
        </w:rPr>
        <w:t>本项目属于农业科学技术领域，相关成果以低温动物源食品货架期预测及腐败微生物控制关键技术体系为核心，属于食品科学肉加工技术学科类。</w:t>
      </w:r>
    </w:p>
    <w:p>
      <w:pPr>
        <w:pStyle w:val="style0"/>
        <w:spacing w:lineRule="atLeast" w:line="352"/>
        <w:ind w:firstLine="482" w:firstLineChars="200"/>
        <w:rPr/>
      </w:pPr>
      <w:r>
        <w:rPr>
          <w:rFonts w:cs="宋体" w:hint="eastAsia"/>
          <w:b/>
          <w:color w:val="000000"/>
          <w:sz w:val="24"/>
        </w:rPr>
        <w:t>主要内容：</w:t>
      </w:r>
    </w:p>
    <w:p>
      <w:pPr>
        <w:pStyle w:val="style0"/>
        <w:spacing w:lineRule="auto" w:line="360"/>
        <w:ind w:firstLine="480" w:firstLineChars="200"/>
        <w:rPr/>
      </w:pPr>
      <w:r>
        <w:rPr>
          <w:sz w:val="24"/>
        </w:rPr>
        <w:t>（</w:t>
      </w:r>
      <w:r>
        <w:rPr>
          <w:sz w:val="24"/>
        </w:rPr>
        <w:t>1</w:t>
      </w:r>
      <w:r>
        <w:rPr>
          <w:sz w:val="24"/>
        </w:rPr>
        <w:t>）低温动物源食品货架期预测技术：系统研究了冷鲜猪肉、冷鲜鸭肉、冷鲜鱼肉和裸装卤制鸭肉制品中优势腐败菌在不同贮运环境下的生长规律，并构建了其低温动物源食品腐败微生物生长预测一级和二级模型；确证了优势腐败菌生长与产品腐败劣变之间的相关性，确定了产品质量安全关联的腐控阈值，建立了基于腐败微生物生长预测的货架期预测技术；该技术能有效预测</w:t>
      </w:r>
      <w:r>
        <w:rPr>
          <w:sz w:val="24"/>
        </w:rPr>
        <w:t>0</w:t>
      </w:r>
      <w:r>
        <w:rPr>
          <w:sz w:val="24"/>
        </w:rPr>
        <w:t>～</w:t>
      </w:r>
      <w:r>
        <w:rPr>
          <w:sz w:val="24"/>
        </w:rPr>
        <w:t>20℃</w:t>
      </w:r>
      <w:r>
        <w:rPr>
          <w:sz w:val="24"/>
        </w:rPr>
        <w:t>温度范围内的低温动物源食品货架期，相对误差小于</w:t>
      </w:r>
      <w:r>
        <w:rPr>
          <w:sz w:val="24"/>
        </w:rPr>
        <w:t>5%</w:t>
      </w:r>
      <w:r>
        <w:rPr>
          <w:sz w:val="24"/>
        </w:rPr>
        <w:t>。</w:t>
      </w:r>
    </w:p>
    <w:p>
      <w:pPr>
        <w:pStyle w:val="style0"/>
        <w:spacing w:lineRule="auto" w:line="360"/>
        <w:ind w:firstLine="480" w:firstLineChars="200"/>
        <w:rPr/>
      </w:pPr>
      <w:r>
        <w:rPr>
          <w:sz w:val="24"/>
        </w:rPr>
        <w:t>（</w:t>
      </w:r>
      <w:r>
        <w:rPr>
          <w:sz w:val="24"/>
        </w:rPr>
        <w:t>2</w:t>
      </w:r>
      <w:r>
        <w:rPr>
          <w:sz w:val="24"/>
        </w:rPr>
        <w:t>）低温动物源食品保鲜剂高效评价筛选技术：系统评级了</w:t>
      </w:r>
      <w:r>
        <w:rPr>
          <w:sz w:val="24"/>
        </w:rPr>
        <w:t>60</w:t>
      </w:r>
      <w:r>
        <w:rPr>
          <w:sz w:val="24"/>
        </w:rPr>
        <w:t>种保鲜剂对</w:t>
      </w:r>
      <w:r>
        <w:rPr>
          <w:sz w:val="24"/>
        </w:rPr>
        <w:t>假单胞菌的抑菌特性与对产品保鲜效果的相关性分析，确立了保鲜剂评价的关键技术指标，建立了</w:t>
      </w:r>
      <w:r>
        <w:rPr>
          <w:sz w:val="24"/>
        </w:rPr>
        <w:t>1</w:t>
      </w:r>
      <w:r>
        <w:rPr>
          <w:sz w:val="24"/>
        </w:rPr>
        <w:t>套应用于低温动物源食品的高效保鲜剂评价筛选技术；基于该评价筛选技术，分别筛选出</w:t>
      </w:r>
      <w:r>
        <w:rPr>
          <w:sz w:val="24"/>
        </w:rPr>
        <w:t>14</w:t>
      </w:r>
      <w:r>
        <w:rPr>
          <w:sz w:val="24"/>
        </w:rPr>
        <w:t>种可应用于冷鲜猪肉的高效保鲜剂、</w:t>
      </w:r>
      <w:r>
        <w:rPr>
          <w:sz w:val="24"/>
        </w:rPr>
        <w:t>2</w:t>
      </w:r>
      <w:r>
        <w:rPr>
          <w:sz w:val="24"/>
        </w:rPr>
        <w:t>种可用于冷鲜鸭肉的高效保鲜剂和</w:t>
      </w:r>
      <w:r>
        <w:rPr>
          <w:sz w:val="24"/>
        </w:rPr>
        <w:t>6</w:t>
      </w:r>
      <w:r>
        <w:rPr>
          <w:sz w:val="24"/>
        </w:rPr>
        <w:t>种可用于冷鲜鱼肉的高效保鲜剂。</w:t>
      </w:r>
    </w:p>
    <w:p>
      <w:pPr>
        <w:pStyle w:val="style0"/>
        <w:spacing w:lineRule="auto" w:line="360"/>
        <w:ind w:firstLine="480" w:firstLineChars="200"/>
        <w:rPr/>
      </w:pPr>
      <w:r>
        <w:rPr>
          <w:sz w:val="24"/>
        </w:rPr>
        <w:t>（</w:t>
      </w:r>
      <w:r>
        <w:rPr>
          <w:sz w:val="24"/>
        </w:rPr>
        <w:t>3</w:t>
      </w:r>
      <w:r>
        <w:rPr>
          <w:sz w:val="24"/>
        </w:rPr>
        <w:t>）基于腐败微生物控制的低温动物源食品品质维持技术：系统研究了辐照、紫外、臭氧等物理减菌技术，次氯酸钠、二氧化氯、柠檬酸等化学减菌技术以及臭氧水、酸性</w:t>
      </w:r>
      <w:r>
        <w:rPr>
          <w:sz w:val="24"/>
        </w:rPr>
        <w:t>/</w:t>
      </w:r>
      <w:r>
        <w:rPr>
          <w:sz w:val="24"/>
        </w:rPr>
        <w:t>中性氧化电解水等新型减菌技术减菌及对产品品质的影响，获取了冷鲜猪肉、冷鲜鱼肉、冷鲜鸭肉的初始微生物消减技术，在不损失产品品质情况下初始微生物数量降低</w:t>
      </w:r>
      <w:r>
        <w:rPr>
          <w:sz w:val="24"/>
        </w:rPr>
        <w:t>80%</w:t>
      </w:r>
      <w:r>
        <w:rPr>
          <w:sz w:val="24"/>
        </w:rPr>
        <w:t>以上；基于腐败微生物生长抑制优化了气调包装条件，获取了冷鲜猪肉、冷鲜鱼肉、冷鲜鸭肉的气调包装气体比例参数。集成减菌处理、气调包装及保鲜剂应用，构建了冷鲜猪肉、冷鲜鱼肉、冷鲜鸭肉的品质控制技术方案，能有效延长低温动物源食品的货架期达</w:t>
      </w:r>
      <w:r>
        <w:rPr>
          <w:sz w:val="24"/>
        </w:rPr>
        <w:t>67%</w:t>
      </w:r>
      <w:r>
        <w:rPr>
          <w:sz w:val="24"/>
        </w:rPr>
        <w:t>以上。</w:t>
      </w:r>
    </w:p>
    <w:p>
      <w:pPr>
        <w:pStyle w:val="style0"/>
        <w:spacing w:lineRule="auto" w:line="360"/>
        <w:ind w:firstLine="482" w:firstLineChars="200"/>
        <w:rPr/>
      </w:pPr>
      <w:r>
        <w:rPr>
          <w:b/>
          <w:sz w:val="24"/>
        </w:rPr>
        <w:t>主要特点：</w:t>
      </w:r>
      <w:r>
        <w:rPr>
          <w:b/>
          <w:sz w:val="24"/>
        </w:rPr>
        <w:t>1</w:t>
      </w:r>
      <w:r>
        <w:rPr>
          <w:b/>
          <w:sz w:val="24"/>
        </w:rPr>
        <w:t>）</w:t>
      </w:r>
      <w:r>
        <w:rPr>
          <w:sz w:val="24"/>
        </w:rPr>
        <w:t>项目面向湖北特色畜禽水产产业，以低温动物源食品为对象开展品质控制技术研究，相关技术具有较强的应用性；</w:t>
      </w:r>
      <w:r>
        <w:rPr>
          <w:sz w:val="24"/>
        </w:rPr>
        <w:t>2</w:t>
      </w:r>
      <w:r>
        <w:rPr>
          <w:sz w:val="24"/>
        </w:rPr>
        <w:t>）项目以低温动物源食品中腐败微生物生长预测与控制为切入点，集成微生物消减、贮运过程控制和货架期预测的品质控制综合技术体系，技术方法具有先进性。</w:t>
      </w:r>
    </w:p>
    <w:p>
      <w:pPr>
        <w:pStyle w:val="style0"/>
        <w:spacing w:lineRule="auto" w:line="360"/>
        <w:rPr/>
      </w:pPr>
      <w:r>
        <w:rPr>
          <w:rFonts w:ascii="宋体" w:cs="宋体" w:hAnsi="宋体" w:hint="eastAsia"/>
          <w:b/>
          <w:sz w:val="28"/>
          <w:szCs w:val="28"/>
        </w:rPr>
        <w:t>客观评价与推广应用</w:t>
      </w:r>
      <w:r>
        <w:rPr>
          <w:rFonts w:ascii="宋体" w:cs="宋体" w:hAnsi="宋体" w:hint="eastAsia"/>
          <w:b/>
          <w:sz w:val="24"/>
        </w:rPr>
        <w:t>：</w:t>
      </w:r>
    </w:p>
    <w:p>
      <w:pPr>
        <w:pStyle w:val="style0"/>
        <w:spacing w:lineRule="auto" w:line="360"/>
        <w:ind w:firstLine="480" w:firstLineChars="200"/>
        <w:rPr/>
      </w:pPr>
      <w:r>
        <w:rPr>
          <w:sz w:val="24"/>
        </w:rPr>
        <w:t>项目取得鉴定成果</w:t>
      </w:r>
      <w:r>
        <w:rPr>
          <w:sz w:val="24"/>
        </w:rPr>
        <w:t>3</w:t>
      </w:r>
      <w:r>
        <w:rPr>
          <w:sz w:val="24"/>
        </w:rPr>
        <w:t>项，获得国家专利</w:t>
      </w:r>
      <w:r>
        <w:rPr>
          <w:sz w:val="24"/>
        </w:rPr>
        <w:t>2</w:t>
      </w:r>
      <w:r>
        <w:rPr>
          <w:sz w:val="24"/>
        </w:rPr>
        <w:t>项，软件著作权</w:t>
      </w:r>
      <w:r>
        <w:rPr>
          <w:sz w:val="24"/>
        </w:rPr>
        <w:t>1</w:t>
      </w:r>
      <w:r>
        <w:rPr>
          <w:sz w:val="24"/>
        </w:rPr>
        <w:t>项，发表论文</w:t>
      </w:r>
      <w:r>
        <w:rPr>
          <w:sz w:val="24"/>
        </w:rPr>
        <w:t>39</w:t>
      </w:r>
      <w:r>
        <w:rPr>
          <w:sz w:val="24"/>
        </w:rPr>
        <w:t>篇。研究成果在国际和国内同类研究中处于先进水平</w:t>
      </w:r>
      <w:r>
        <w:rPr>
          <w:sz w:val="24"/>
        </w:rPr>
        <w:t xml:space="preserve">, </w:t>
      </w:r>
      <w:r>
        <w:rPr>
          <w:sz w:val="24"/>
        </w:rPr>
        <w:t>为低温动物源食品品质控制技术的开发提供了有效的技术支撑，为其他食品保鲜剂的评价筛选提供了新思路，对保障低温动物源食品的贮运品质，减少损耗，保障食品安全，支撑低温动物源食品加工业的发展具有积极的意义。</w:t>
      </w:r>
    </w:p>
    <w:p>
      <w:pPr>
        <w:pStyle w:val="style0"/>
        <w:spacing w:lineRule="auto" w:line="360"/>
        <w:ind w:firstLine="480" w:firstLineChars="200"/>
        <w:rPr/>
      </w:pPr>
      <w:r>
        <w:rPr>
          <w:sz w:val="24"/>
        </w:rPr>
        <w:t>本项目相关技术在低温动物源食品加工领域应用前景广阔，已经在湖北小胡鸭食品有限责任公司和大冶隆庆肉类加工有限公司推广应用。（</w:t>
      </w:r>
      <w:r>
        <w:rPr>
          <w:sz w:val="24"/>
        </w:rPr>
        <w:t>1</w:t>
      </w:r>
      <w:r>
        <w:rPr>
          <w:sz w:val="24"/>
        </w:rPr>
        <w:t>）湖北小胡鸭食品有限责任公司：通过冷鲜鸭肉和低温卤制鸭产品品质控制综合技术开发，有效延长了产品货架期，减少了腐败损耗；通过货架期预测技术有效提高了产品质量安全监管效率，降低了管理成本和食品安全风险。（</w:t>
      </w:r>
      <w:r>
        <w:rPr>
          <w:sz w:val="24"/>
        </w:rPr>
        <w:t>2</w:t>
      </w:r>
      <w:r>
        <w:rPr>
          <w:sz w:val="24"/>
        </w:rPr>
        <w:t>）大冶隆庆肉类加工有限公司：将微生物消减技术和气调保鲜技术应用于冷鲜猪肉制品品质控制，有效减少了加工和贮运过程中的微生物污染，降低了冷鲜猪肉制品损耗。</w:t>
      </w:r>
    </w:p>
    <w:p>
      <w:pPr>
        <w:pStyle w:val="style0"/>
        <w:spacing w:lineRule="auto" w:line="360"/>
        <w:rPr/>
      </w:pPr>
      <w:r>
        <w:rPr>
          <w:rFonts w:ascii="宋体" w:cs="宋体" w:hAnsi="宋体" w:hint="eastAsia"/>
          <w:b/>
          <w:sz w:val="28"/>
          <w:szCs w:val="28"/>
        </w:rPr>
        <w:t>主要知识产权证明目录</w:t>
      </w:r>
      <w:r>
        <w:rPr>
          <w:rFonts w:ascii="宋体" w:cs="宋体" w:hAnsi="宋体" w:hint="eastAsia"/>
          <w:b/>
          <w:sz w:val="24"/>
        </w:rPr>
        <w:t xml:space="preserve">： </w:t>
      </w:r>
    </w:p>
    <w:tbl>
      <w:tblPr>
        <w:tblW w:w="8358" w:type="dxa"/>
        <w:jc w:val="center"/>
        <w:tblLayout w:type="fixed"/>
        <w:tblCellMar>
          <w:left w:w="28" w:type="dxa"/>
          <w:right w:w="28" w:type="dxa"/>
        </w:tblCellMar>
        <w:tblLook w:val="04A0" w:firstRow="1" w:lastRow="0" w:firstColumn="1" w:lastColumn="0" w:noHBand="0" w:noVBand="1"/>
      </w:tblPr>
      <w:tblGrid>
        <w:gridCol w:w="270"/>
        <w:gridCol w:w="753"/>
        <w:gridCol w:w="1131"/>
        <w:gridCol w:w="850"/>
        <w:gridCol w:w="708"/>
        <w:gridCol w:w="566"/>
        <w:gridCol w:w="1134"/>
        <w:gridCol w:w="850"/>
        <w:gridCol w:w="1275"/>
        <w:gridCol w:w="821"/>
      </w:tblGrid>
      <w:tr>
        <w:trPr>
          <w:trHeight w:val="929" w:hRule="exact"/>
          <w:jc w:val="center"/>
        </w:trPr>
        <w:tc>
          <w:tcPr>
            <w:tcW w:w="270" w:type="dxa"/>
            <w:tcBorders>
              <w:top w:val="single" w:sz="4" w:space="0" w:color="auto"/>
              <w:left w:val="single" w:sz="4" w:space="0" w:color="auto"/>
              <w:bottom w:val="single" w:sz="4" w:space="0" w:color="auto"/>
              <w:right w:val="single" w:sz="4" w:space="0" w:color="auto"/>
            </w:tcBorders>
            <w:vAlign w:val="center"/>
          </w:tcPr>
          <w:p>
            <w:pPr>
              <w:pStyle w:val="style0"/>
              <w:jc w:val="center"/>
              <w:rPr/>
            </w:pPr>
            <w:r>
              <w:rPr>
                <w:rFonts w:ascii="宋体" w:hAnsi="宋体"/>
              </w:rPr>
              <w:t>序号</w:t>
            </w:r>
          </w:p>
        </w:tc>
        <w:tc>
          <w:tcPr>
            <w:tcW w:w="753" w:type="dxa"/>
            <w:tcBorders>
              <w:top w:val="single" w:sz="4" w:space="0" w:color="auto"/>
              <w:left w:val="single" w:sz="4" w:space="0" w:color="auto"/>
              <w:bottom w:val="single" w:sz="4" w:space="0" w:color="auto"/>
              <w:right w:val="single" w:sz="4" w:space="0" w:color="auto"/>
            </w:tcBorders>
            <w:vAlign w:val="center"/>
          </w:tcPr>
          <w:p>
            <w:pPr>
              <w:pStyle w:val="style0"/>
              <w:jc w:val="center"/>
              <w:rPr/>
            </w:pPr>
            <w:r>
              <w:rPr>
                <w:rFonts w:ascii="宋体" w:hAnsi="宋体"/>
              </w:rPr>
              <w:t>知识产</w:t>
            </w:r>
          </w:p>
          <w:p>
            <w:pPr>
              <w:pStyle w:val="style0"/>
              <w:jc w:val="center"/>
              <w:rPr/>
            </w:pPr>
            <w:r>
              <w:rPr>
                <w:rFonts w:ascii="宋体" w:hAnsi="宋体"/>
              </w:rPr>
              <w:t>权类别</w:t>
            </w:r>
          </w:p>
        </w:tc>
        <w:tc>
          <w:tcPr>
            <w:tcW w:w="1131" w:type="dxa"/>
            <w:tcBorders>
              <w:top w:val="single" w:sz="4" w:space="0" w:color="auto"/>
              <w:left w:val="single" w:sz="4" w:space="0" w:color="auto"/>
              <w:bottom w:val="single" w:sz="4" w:space="0" w:color="auto"/>
              <w:right w:val="single" w:sz="4" w:space="0" w:color="auto"/>
            </w:tcBorders>
            <w:vAlign w:val="center"/>
          </w:tcPr>
          <w:p>
            <w:pPr>
              <w:pStyle w:val="style90"/>
              <w:spacing w:lineRule="atLeast" w:line="384"/>
              <w:ind w:firstLine="0" w:firstLineChars="0"/>
              <w:jc w:val="center"/>
              <w:rPr/>
            </w:pPr>
            <w:r>
              <w:rPr>
                <w:rFonts w:ascii="宋体" w:hAnsi="宋体"/>
                <w:sz w:val="21"/>
              </w:rPr>
              <w:t>知识产权具体名称</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90"/>
              <w:spacing w:lineRule="atLeast" w:line="384"/>
              <w:ind w:firstLine="0" w:firstLineChars="0"/>
              <w:jc w:val="center"/>
              <w:rPr/>
            </w:pPr>
            <w:r>
              <w:rPr>
                <w:rFonts w:ascii="宋体" w:hAnsi="宋体"/>
                <w:sz w:val="21"/>
              </w:rPr>
              <w:t>国家</w:t>
            </w:r>
          </w:p>
          <w:p>
            <w:pPr>
              <w:pStyle w:val="style90"/>
              <w:spacing w:lineRule="atLeast" w:line="384"/>
              <w:ind w:firstLine="0" w:firstLineChars="0"/>
              <w:jc w:val="center"/>
              <w:rPr/>
            </w:pPr>
            <w:r>
              <w:rPr>
                <w:rFonts w:ascii="宋体" w:hAnsi="宋体"/>
                <w:sz w:val="21"/>
              </w:rPr>
              <w:t>（地区）</w:t>
            </w:r>
          </w:p>
        </w:tc>
        <w:tc>
          <w:tcPr>
            <w:tcW w:w="708" w:type="dxa"/>
            <w:tcBorders>
              <w:top w:val="single" w:sz="4" w:space="0" w:color="auto"/>
              <w:left w:val="single" w:sz="4" w:space="0" w:color="auto"/>
              <w:bottom w:val="single" w:sz="4" w:space="0" w:color="auto"/>
              <w:right w:val="single" w:sz="4" w:space="0" w:color="auto"/>
            </w:tcBorders>
            <w:vAlign w:val="center"/>
          </w:tcPr>
          <w:p>
            <w:pPr>
              <w:pStyle w:val="style90"/>
              <w:spacing w:lineRule="atLeast" w:line="384"/>
              <w:ind w:firstLine="0" w:firstLineChars="0"/>
              <w:jc w:val="center"/>
              <w:rPr/>
            </w:pPr>
            <w:r>
              <w:rPr>
                <w:rFonts w:ascii="宋体" w:hAnsi="宋体"/>
                <w:sz w:val="21"/>
              </w:rPr>
              <w:t>授权号</w:t>
            </w:r>
          </w:p>
        </w:tc>
        <w:tc>
          <w:tcPr>
            <w:tcW w:w="566" w:type="dxa"/>
            <w:tcBorders>
              <w:top w:val="single" w:sz="4" w:space="0" w:color="auto"/>
              <w:left w:val="single" w:sz="4" w:space="0" w:color="auto"/>
              <w:bottom w:val="single" w:sz="4" w:space="0" w:color="auto"/>
              <w:right w:val="single" w:sz="4" w:space="0" w:color="auto"/>
            </w:tcBorders>
            <w:vAlign w:val="center"/>
          </w:tcPr>
          <w:p>
            <w:pPr>
              <w:pStyle w:val="style90"/>
              <w:spacing w:lineRule="atLeast" w:line="384"/>
              <w:ind w:firstLine="0" w:firstLineChars="0"/>
              <w:jc w:val="center"/>
              <w:rPr/>
            </w:pPr>
            <w:r>
              <w:rPr>
                <w:rFonts w:ascii="宋体" w:hAnsi="宋体"/>
                <w:sz w:val="21"/>
              </w:rPr>
              <w:t>授权日期</w:t>
            </w:r>
          </w:p>
        </w:tc>
        <w:tc>
          <w:tcPr>
            <w:tcW w:w="1134" w:type="dxa"/>
            <w:tcBorders>
              <w:top w:val="single" w:sz="4" w:space="0" w:color="auto"/>
              <w:left w:val="single" w:sz="4" w:space="0" w:color="auto"/>
              <w:bottom w:val="single" w:sz="4" w:space="0" w:color="auto"/>
              <w:right w:val="single" w:sz="4" w:space="0" w:color="auto"/>
            </w:tcBorders>
            <w:vAlign w:val="center"/>
          </w:tcPr>
          <w:p>
            <w:pPr>
              <w:pStyle w:val="style90"/>
              <w:spacing w:lineRule="atLeast" w:line="384"/>
              <w:ind w:firstLine="0" w:firstLineChars="0"/>
              <w:jc w:val="center"/>
              <w:rPr/>
            </w:pPr>
            <w:r>
              <w:rPr>
                <w:rFonts w:ascii="宋体" w:hAnsi="宋体"/>
                <w:sz w:val="21"/>
              </w:rPr>
              <w:t>证书编号</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90"/>
              <w:spacing w:lineRule="atLeast" w:line="384"/>
              <w:ind w:firstLine="0" w:firstLineChars="0"/>
              <w:jc w:val="center"/>
              <w:rPr/>
            </w:pPr>
            <w:r>
              <w:rPr>
                <w:rFonts w:ascii="宋体" w:hAnsi="宋体"/>
                <w:sz w:val="21"/>
              </w:rPr>
              <w:t>权利人</w:t>
            </w:r>
          </w:p>
        </w:tc>
        <w:tc>
          <w:tcPr>
            <w:tcW w:w="1275" w:type="dxa"/>
            <w:tcBorders>
              <w:top w:val="single" w:sz="4" w:space="0" w:color="auto"/>
              <w:left w:val="single" w:sz="4" w:space="0" w:color="auto"/>
              <w:bottom w:val="single" w:sz="4" w:space="0" w:color="auto"/>
              <w:right w:val="single" w:sz="4" w:space="0" w:color="auto"/>
            </w:tcBorders>
            <w:vAlign w:val="center"/>
          </w:tcPr>
          <w:p>
            <w:pPr>
              <w:pStyle w:val="style90"/>
              <w:spacing w:lineRule="atLeast" w:line="384"/>
              <w:ind w:firstLine="0" w:firstLineChars="0"/>
              <w:jc w:val="center"/>
              <w:rPr/>
            </w:pPr>
            <w:r>
              <w:rPr>
                <w:rFonts w:ascii="宋体" w:hAnsi="宋体"/>
                <w:sz w:val="21"/>
              </w:rPr>
              <w:t>发明人</w:t>
            </w:r>
          </w:p>
        </w:tc>
        <w:tc>
          <w:tcPr>
            <w:tcW w:w="821" w:type="dxa"/>
            <w:tcBorders>
              <w:top w:val="single" w:sz="4" w:space="0" w:color="auto"/>
              <w:left w:val="single" w:sz="4" w:space="0" w:color="auto"/>
              <w:bottom w:val="single" w:sz="4" w:space="0" w:color="auto"/>
              <w:right w:val="single" w:sz="4" w:space="0" w:color="auto"/>
            </w:tcBorders>
            <w:vAlign w:val="center"/>
          </w:tcPr>
          <w:p>
            <w:pPr>
              <w:pStyle w:val="style90"/>
              <w:spacing w:lineRule="atLeast" w:line="384"/>
              <w:ind w:firstLine="0" w:firstLineChars="0"/>
              <w:jc w:val="center"/>
              <w:rPr/>
            </w:pPr>
            <w:r>
              <w:rPr>
                <w:rFonts w:ascii="宋体" w:hAnsi="宋体"/>
                <w:sz w:val="21"/>
              </w:rPr>
              <w:t>专利有效状态</w:t>
            </w:r>
          </w:p>
        </w:tc>
      </w:tr>
      <w:bookmarkStart w:id="0" w:name="专利情况"/>
      <w:bookmarkEnd w:id="0"/>
      <w:tr>
        <w:tblPrEx/>
        <w:trPr>
          <w:trHeight w:val="1971" w:hRule="exact"/>
          <w:jc w:val="center"/>
        </w:trPr>
        <w:tc>
          <w:tcPr>
            <w:tcW w:w="270" w:type="dxa"/>
            <w:tcBorders>
              <w:top w:val="single" w:sz="4" w:space="0" w:color="auto"/>
              <w:left w:val="single" w:sz="4" w:space="0" w:color="auto"/>
              <w:bottom w:val="single" w:sz="4" w:space="0" w:color="auto"/>
              <w:right w:val="single" w:sz="4" w:space="0" w:color="auto"/>
            </w:tcBorders>
            <w:vAlign w:val="center"/>
          </w:tcPr>
          <w:p>
            <w:pPr>
              <w:pStyle w:val="style0"/>
              <w:jc w:val="center"/>
              <w:rPr/>
            </w:pPr>
            <w:r>
              <w:t>1</w:t>
            </w:r>
          </w:p>
        </w:tc>
        <w:tc>
          <w:tcPr>
            <w:tcW w:w="753"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鉴定成果</w:t>
            </w:r>
          </w:p>
        </w:tc>
        <w:tc>
          <w:tcPr>
            <w:tcW w:w="1131"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低温肉制品微生物预测模型与控制工艺</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中国</w:t>
            </w:r>
          </w:p>
        </w:tc>
        <w:tc>
          <w:tcPr>
            <w:tcW w:w="708" w:type="dxa"/>
            <w:tcBorders>
              <w:top w:val="single" w:sz="4" w:space="0" w:color="auto"/>
              <w:left w:val="single" w:sz="4" w:space="0" w:color="auto"/>
              <w:bottom w:val="single" w:sz="4" w:space="0" w:color="auto"/>
              <w:right w:val="single" w:sz="4" w:space="0" w:color="auto"/>
            </w:tcBorders>
            <w:vAlign w:val="center"/>
          </w:tcPr>
          <w:p>
            <w:pPr>
              <w:pStyle w:val="style0"/>
              <w:rPr/>
            </w:pPr>
          </w:p>
        </w:tc>
        <w:tc>
          <w:tcPr>
            <w:tcW w:w="566"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2016.3.26</w:t>
            </w:r>
          </w:p>
        </w:tc>
        <w:tc>
          <w:tcPr>
            <w:tcW w:w="1134"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EK2016D120006000227</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武汉轻工大学</w:t>
            </w:r>
          </w:p>
        </w:tc>
        <w:tc>
          <w:tcPr>
            <w:tcW w:w="1275"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王宏勋、侯温甫、王春维、刘超群、艾有伟、陈艳丽、赵国娇、林睿</w:t>
            </w:r>
          </w:p>
        </w:tc>
        <w:tc>
          <w:tcPr>
            <w:tcW w:w="821" w:type="dxa"/>
            <w:tcBorders>
              <w:top w:val="single" w:sz="4" w:space="0" w:color="auto"/>
              <w:left w:val="single" w:sz="4" w:space="0" w:color="auto"/>
              <w:bottom w:val="single" w:sz="4" w:space="0" w:color="auto"/>
              <w:right w:val="single" w:sz="4" w:space="0" w:color="auto"/>
            </w:tcBorders>
            <w:vAlign w:val="center"/>
          </w:tcPr>
          <w:p>
            <w:pPr>
              <w:pStyle w:val="style0"/>
              <w:jc w:val="center"/>
              <w:rPr/>
            </w:pPr>
            <w:r>
              <w:rPr>
                <w:szCs w:val="21"/>
              </w:rPr>
              <w:t>有效</w:t>
            </w:r>
          </w:p>
        </w:tc>
      </w:tr>
      <w:tr>
        <w:tblPrEx/>
        <w:trPr>
          <w:trHeight w:val="2247" w:hRule="exact"/>
          <w:jc w:val="center"/>
        </w:trPr>
        <w:tc>
          <w:tcPr>
            <w:tcW w:w="270" w:type="dxa"/>
            <w:tcBorders>
              <w:top w:val="single" w:sz="4" w:space="0" w:color="auto"/>
              <w:left w:val="single" w:sz="4" w:space="0" w:color="auto"/>
              <w:bottom w:val="single" w:sz="4" w:space="0" w:color="auto"/>
              <w:right w:val="single" w:sz="4" w:space="0" w:color="auto"/>
            </w:tcBorders>
            <w:vAlign w:val="center"/>
          </w:tcPr>
          <w:p>
            <w:pPr>
              <w:pStyle w:val="style0"/>
              <w:jc w:val="center"/>
              <w:rPr/>
            </w:pPr>
            <w:r>
              <w:t>2</w:t>
            </w:r>
          </w:p>
        </w:tc>
        <w:tc>
          <w:tcPr>
            <w:tcW w:w="753"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鉴定成果</w:t>
            </w:r>
          </w:p>
        </w:tc>
        <w:tc>
          <w:tcPr>
            <w:tcW w:w="1131"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基于假单胞菌生长抑制的冷鲜猪肉保鲜剂评价筛选技术</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中国</w:t>
            </w:r>
          </w:p>
        </w:tc>
        <w:tc>
          <w:tcPr>
            <w:tcW w:w="708" w:type="dxa"/>
            <w:tcBorders>
              <w:top w:val="single" w:sz="4" w:space="0" w:color="auto"/>
              <w:left w:val="single" w:sz="4" w:space="0" w:color="auto"/>
              <w:bottom w:val="single" w:sz="4" w:space="0" w:color="auto"/>
              <w:right w:val="single" w:sz="4" w:space="0" w:color="auto"/>
            </w:tcBorders>
            <w:vAlign w:val="center"/>
          </w:tcPr>
          <w:p>
            <w:pPr>
              <w:pStyle w:val="style0"/>
              <w:rPr/>
            </w:pPr>
          </w:p>
        </w:tc>
        <w:tc>
          <w:tcPr>
            <w:tcW w:w="566"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2015.12.25</w:t>
            </w:r>
          </w:p>
        </w:tc>
        <w:tc>
          <w:tcPr>
            <w:tcW w:w="1134"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EK2015A010479001811</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武汉轻工大学</w:t>
            </w:r>
          </w:p>
        </w:tc>
        <w:tc>
          <w:tcPr>
            <w:tcW w:w="1275"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侯温甫、王宏勋、易阳、闵婷、王丽梅、周敏、艾有伟、郭江峰、陈振青、熊丹萍</w:t>
            </w:r>
          </w:p>
        </w:tc>
        <w:tc>
          <w:tcPr>
            <w:tcW w:w="821" w:type="dxa"/>
            <w:tcBorders>
              <w:top w:val="single" w:sz="4" w:space="0" w:color="auto"/>
              <w:left w:val="single" w:sz="4" w:space="0" w:color="auto"/>
              <w:bottom w:val="single" w:sz="4" w:space="0" w:color="auto"/>
              <w:right w:val="single" w:sz="4" w:space="0" w:color="auto"/>
            </w:tcBorders>
            <w:vAlign w:val="center"/>
          </w:tcPr>
          <w:p>
            <w:pPr>
              <w:pStyle w:val="style0"/>
              <w:jc w:val="center"/>
              <w:rPr/>
            </w:pPr>
            <w:r>
              <w:rPr>
                <w:szCs w:val="21"/>
              </w:rPr>
              <w:t>有效</w:t>
            </w:r>
          </w:p>
        </w:tc>
      </w:tr>
      <w:tr>
        <w:tblPrEx/>
        <w:trPr>
          <w:trHeight w:val="2264" w:hRule="exact"/>
          <w:jc w:val="center"/>
        </w:trPr>
        <w:tc>
          <w:tcPr>
            <w:tcW w:w="270" w:type="dxa"/>
            <w:tcBorders>
              <w:top w:val="single" w:sz="4" w:space="0" w:color="auto"/>
              <w:left w:val="single" w:sz="4" w:space="0" w:color="auto"/>
              <w:bottom w:val="single" w:sz="4" w:space="0" w:color="auto"/>
              <w:right w:val="single" w:sz="4" w:space="0" w:color="auto"/>
            </w:tcBorders>
            <w:vAlign w:val="center"/>
          </w:tcPr>
          <w:p>
            <w:pPr>
              <w:pStyle w:val="style0"/>
              <w:jc w:val="center"/>
              <w:rPr/>
            </w:pPr>
            <w:r>
              <w:t>3</w:t>
            </w:r>
          </w:p>
        </w:tc>
        <w:tc>
          <w:tcPr>
            <w:tcW w:w="753"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鉴定成果</w:t>
            </w:r>
          </w:p>
        </w:tc>
        <w:tc>
          <w:tcPr>
            <w:tcW w:w="1131"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冷鲜鸭肉产品品质控制及货架期预测技术</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中国</w:t>
            </w:r>
          </w:p>
        </w:tc>
        <w:tc>
          <w:tcPr>
            <w:tcW w:w="708" w:type="dxa"/>
            <w:tcBorders>
              <w:top w:val="single" w:sz="4" w:space="0" w:color="auto"/>
              <w:left w:val="single" w:sz="4" w:space="0" w:color="auto"/>
              <w:bottom w:val="single" w:sz="4" w:space="0" w:color="auto"/>
              <w:right w:val="single" w:sz="4" w:space="0" w:color="auto"/>
            </w:tcBorders>
            <w:vAlign w:val="center"/>
          </w:tcPr>
          <w:p>
            <w:pPr>
              <w:pStyle w:val="style0"/>
              <w:rPr/>
            </w:pPr>
          </w:p>
        </w:tc>
        <w:tc>
          <w:tcPr>
            <w:tcW w:w="566"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2015.12.25</w:t>
            </w:r>
          </w:p>
        </w:tc>
        <w:tc>
          <w:tcPr>
            <w:tcW w:w="1134"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EK2015A010480001812</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武汉轻工大学</w:t>
            </w:r>
          </w:p>
        </w:tc>
        <w:tc>
          <w:tcPr>
            <w:tcW w:w="1275"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侯温甫、王宏勋、闵婷、王丽梅、易阳、周敏、艾有伟、赵建兰、刘明芹、振，郑梦琳</w:t>
            </w:r>
          </w:p>
        </w:tc>
        <w:tc>
          <w:tcPr>
            <w:tcW w:w="821" w:type="dxa"/>
            <w:tcBorders>
              <w:top w:val="single" w:sz="4" w:space="0" w:color="auto"/>
              <w:left w:val="single" w:sz="4" w:space="0" w:color="auto"/>
              <w:bottom w:val="single" w:sz="4" w:space="0" w:color="auto"/>
              <w:right w:val="single" w:sz="4" w:space="0" w:color="auto"/>
            </w:tcBorders>
            <w:vAlign w:val="center"/>
          </w:tcPr>
          <w:p>
            <w:pPr>
              <w:pStyle w:val="style0"/>
              <w:jc w:val="center"/>
              <w:rPr/>
            </w:pPr>
            <w:r>
              <w:rPr>
                <w:szCs w:val="21"/>
              </w:rPr>
              <w:t>有效</w:t>
            </w:r>
          </w:p>
        </w:tc>
      </w:tr>
      <w:tr>
        <w:tblPrEx/>
        <w:trPr>
          <w:trHeight w:val="1138" w:hRule="exact"/>
          <w:jc w:val="center"/>
        </w:trPr>
        <w:tc>
          <w:tcPr>
            <w:tcW w:w="270" w:type="dxa"/>
            <w:tcBorders>
              <w:top w:val="single" w:sz="4" w:space="0" w:color="auto"/>
              <w:left w:val="single" w:sz="4" w:space="0" w:color="auto"/>
              <w:bottom w:val="single" w:sz="4" w:space="0" w:color="auto"/>
              <w:right w:val="single" w:sz="4" w:space="0" w:color="auto"/>
            </w:tcBorders>
            <w:vAlign w:val="center"/>
          </w:tcPr>
          <w:p>
            <w:pPr>
              <w:pStyle w:val="style0"/>
              <w:jc w:val="center"/>
              <w:rPr/>
            </w:pPr>
            <w:r>
              <w:t>4</w:t>
            </w:r>
          </w:p>
        </w:tc>
        <w:tc>
          <w:tcPr>
            <w:tcW w:w="753"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实用新型</w:t>
            </w:r>
          </w:p>
        </w:tc>
        <w:tc>
          <w:tcPr>
            <w:tcW w:w="1131"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一种减菌剂雾化喷淋装置</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中国</w:t>
            </w:r>
          </w:p>
        </w:tc>
        <w:tc>
          <w:tcPr>
            <w:tcW w:w="708"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ZL201620306498.9</w:t>
            </w:r>
          </w:p>
        </w:tc>
        <w:tc>
          <w:tcPr>
            <w:tcW w:w="566"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2016.4.10</w:t>
            </w:r>
          </w:p>
        </w:tc>
        <w:tc>
          <w:tcPr>
            <w:tcW w:w="1134"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武汉轻工大学</w:t>
            </w:r>
          </w:p>
        </w:tc>
        <w:tc>
          <w:tcPr>
            <w:tcW w:w="1275"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侯温甫，王宏勋，艾有伟</w:t>
            </w:r>
          </w:p>
        </w:tc>
        <w:tc>
          <w:tcPr>
            <w:tcW w:w="821" w:type="dxa"/>
            <w:tcBorders>
              <w:top w:val="single" w:sz="4" w:space="0" w:color="auto"/>
              <w:left w:val="single" w:sz="4" w:space="0" w:color="auto"/>
              <w:bottom w:val="single" w:sz="4" w:space="0" w:color="auto"/>
              <w:right w:val="single" w:sz="4" w:space="0" w:color="auto"/>
            </w:tcBorders>
            <w:vAlign w:val="center"/>
          </w:tcPr>
          <w:p>
            <w:pPr>
              <w:pStyle w:val="style0"/>
              <w:jc w:val="center"/>
              <w:rPr/>
            </w:pPr>
            <w:r>
              <w:rPr>
                <w:szCs w:val="21"/>
              </w:rPr>
              <w:t>有效</w:t>
            </w:r>
          </w:p>
        </w:tc>
      </w:tr>
      <w:tr>
        <w:tblPrEx/>
        <w:trPr>
          <w:trHeight w:val="1357" w:hRule="exact"/>
          <w:jc w:val="center"/>
        </w:trPr>
        <w:tc>
          <w:tcPr>
            <w:tcW w:w="270" w:type="dxa"/>
            <w:tcBorders>
              <w:top w:val="single" w:sz="4" w:space="0" w:color="auto"/>
              <w:left w:val="single" w:sz="4" w:space="0" w:color="auto"/>
              <w:bottom w:val="single" w:sz="4" w:space="0" w:color="auto"/>
              <w:right w:val="single" w:sz="4" w:space="0" w:color="auto"/>
            </w:tcBorders>
            <w:vAlign w:val="center"/>
          </w:tcPr>
          <w:p>
            <w:pPr>
              <w:pStyle w:val="style0"/>
              <w:jc w:val="center"/>
              <w:rPr/>
            </w:pPr>
            <w:r>
              <w:t>5</w:t>
            </w:r>
          </w:p>
        </w:tc>
        <w:tc>
          <w:tcPr>
            <w:tcW w:w="753"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计算机软件著作</w:t>
            </w:r>
          </w:p>
        </w:tc>
        <w:tc>
          <w:tcPr>
            <w:tcW w:w="1131"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生鲜食品微生物预测与品质评估系统</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中国</w:t>
            </w:r>
          </w:p>
        </w:tc>
        <w:tc>
          <w:tcPr>
            <w:tcW w:w="708"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2013.9.18</w:t>
            </w:r>
          </w:p>
        </w:tc>
        <w:tc>
          <w:tcPr>
            <w:tcW w:w="1134"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2013SR103017</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武汉轻工大学</w:t>
            </w:r>
          </w:p>
        </w:tc>
        <w:tc>
          <w:tcPr>
            <w:tcW w:w="1275"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w:t>
            </w:r>
          </w:p>
        </w:tc>
        <w:tc>
          <w:tcPr>
            <w:tcW w:w="821" w:type="dxa"/>
            <w:tcBorders>
              <w:top w:val="single" w:sz="4" w:space="0" w:color="auto"/>
              <w:left w:val="single" w:sz="4" w:space="0" w:color="auto"/>
              <w:bottom w:val="single" w:sz="4" w:space="0" w:color="auto"/>
              <w:right w:val="single" w:sz="4" w:space="0" w:color="auto"/>
            </w:tcBorders>
            <w:vAlign w:val="center"/>
          </w:tcPr>
          <w:p>
            <w:pPr>
              <w:pStyle w:val="style0"/>
              <w:jc w:val="center"/>
              <w:rPr/>
            </w:pPr>
            <w:r>
              <w:rPr>
                <w:szCs w:val="21"/>
              </w:rPr>
              <w:t>有效</w:t>
            </w:r>
          </w:p>
        </w:tc>
      </w:tr>
      <w:tr>
        <w:tblPrEx/>
        <w:trPr>
          <w:trHeight w:val="1410" w:hRule="exact"/>
          <w:jc w:val="center"/>
        </w:trPr>
        <w:tc>
          <w:tcPr>
            <w:tcW w:w="270" w:type="dxa"/>
            <w:tcBorders>
              <w:top w:val="single" w:sz="4" w:space="0" w:color="auto"/>
              <w:left w:val="single" w:sz="4" w:space="0" w:color="auto"/>
              <w:bottom w:val="single" w:sz="4" w:space="0" w:color="auto"/>
              <w:right w:val="single" w:sz="4" w:space="0" w:color="auto"/>
            </w:tcBorders>
            <w:vAlign w:val="center"/>
          </w:tcPr>
          <w:p>
            <w:pPr>
              <w:pStyle w:val="style0"/>
              <w:jc w:val="center"/>
              <w:rPr/>
            </w:pPr>
            <w:r>
              <w:t>6</w:t>
            </w:r>
          </w:p>
        </w:tc>
        <w:tc>
          <w:tcPr>
            <w:tcW w:w="753"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实用新型</w:t>
            </w:r>
          </w:p>
        </w:tc>
        <w:tc>
          <w:tcPr>
            <w:tcW w:w="1131"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便携式的冷鲜食品温度检测监控设备</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中国</w:t>
            </w:r>
          </w:p>
        </w:tc>
        <w:tc>
          <w:tcPr>
            <w:tcW w:w="708"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ZL20132035660.4.</w:t>
            </w:r>
          </w:p>
        </w:tc>
        <w:tc>
          <w:tcPr>
            <w:tcW w:w="566"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2013.12.11</w:t>
            </w:r>
          </w:p>
        </w:tc>
        <w:tc>
          <w:tcPr>
            <w:tcW w:w="1134"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武汉轻工大学</w:t>
            </w:r>
          </w:p>
        </w:tc>
        <w:tc>
          <w:tcPr>
            <w:tcW w:w="1275" w:type="dxa"/>
            <w:tcBorders>
              <w:top w:val="single" w:sz="4" w:space="0" w:color="auto"/>
              <w:left w:val="single" w:sz="4" w:space="0" w:color="auto"/>
              <w:bottom w:val="single" w:sz="4" w:space="0" w:color="auto"/>
              <w:right w:val="single" w:sz="4" w:space="0" w:color="auto"/>
            </w:tcBorders>
            <w:vAlign w:val="center"/>
          </w:tcPr>
          <w:p>
            <w:pPr>
              <w:pStyle w:val="style0"/>
              <w:rPr/>
            </w:pPr>
            <w:r>
              <w:rPr>
                <w:szCs w:val="21"/>
              </w:rPr>
              <w:t>侯温甫</w:t>
            </w:r>
            <w:r>
              <w:rPr>
                <w:szCs w:val="21"/>
              </w:rPr>
              <w:t xml:space="preserve">, </w:t>
            </w:r>
            <w:r>
              <w:rPr>
                <w:szCs w:val="21"/>
              </w:rPr>
              <w:t>王宏勋</w:t>
            </w:r>
          </w:p>
        </w:tc>
        <w:tc>
          <w:tcPr>
            <w:tcW w:w="821" w:type="dxa"/>
            <w:tcBorders>
              <w:top w:val="single" w:sz="4" w:space="0" w:color="auto"/>
              <w:left w:val="single" w:sz="4" w:space="0" w:color="auto"/>
              <w:bottom w:val="single" w:sz="4" w:space="0" w:color="auto"/>
              <w:right w:val="single" w:sz="4" w:space="0" w:color="auto"/>
            </w:tcBorders>
            <w:vAlign w:val="center"/>
          </w:tcPr>
          <w:p>
            <w:pPr>
              <w:pStyle w:val="style0"/>
              <w:jc w:val="center"/>
              <w:rPr/>
            </w:pPr>
          </w:p>
        </w:tc>
      </w:tr>
    </w:tbl>
    <w:p>
      <w:pPr>
        <w:pStyle w:val="style0"/>
        <w:spacing w:lineRule="auto" w:line="360"/>
        <w:rPr/>
      </w:pPr>
      <w:r>
        <w:rPr>
          <w:rFonts w:ascii="宋体" w:cs="宋体" w:hAnsi="宋体" w:hint="eastAsia"/>
          <w:b/>
          <w:sz w:val="28"/>
          <w:szCs w:val="28"/>
        </w:rPr>
        <w:t>主要完成人情况</w:t>
      </w:r>
      <w:r>
        <w:rPr>
          <w:rFonts w:ascii="宋体" w:cs="宋体" w:hAnsi="宋体" w:hint="eastAsia"/>
          <w:b/>
          <w:sz w:val="24"/>
        </w:rPr>
        <w:t>：</w:t>
      </w:r>
    </w:p>
    <w:p>
      <w:pPr>
        <w:pStyle w:val="style0"/>
        <w:spacing w:lineRule="auto" w:line="360"/>
        <w:rPr/>
      </w:pPr>
      <w:r>
        <w:rPr>
          <w:rFonts w:ascii="宋体" w:cs="宋体" w:hAnsi="宋体" w:hint="eastAsia"/>
          <w:b/>
          <w:sz w:val="24"/>
        </w:rPr>
        <w:t>侯温甫</w:t>
      </w:r>
    </w:p>
    <w:p>
      <w:pPr>
        <w:pStyle w:val="style0"/>
        <w:spacing w:lineRule="atLeast" w:line="384"/>
        <w:jc w:val="left"/>
        <w:rPr/>
      </w:pPr>
      <w:r>
        <w:rPr>
          <w:sz w:val="24"/>
        </w:rPr>
        <w:t>排名：第一；</w:t>
      </w:r>
      <w:r>
        <w:rPr>
          <w:sz w:val="24"/>
        </w:rPr>
        <w:t xml:space="preserve"> </w:t>
      </w:r>
      <w:r>
        <w:rPr>
          <w:sz w:val="24"/>
        </w:rPr>
        <w:t>行政职务：无；</w:t>
      </w:r>
      <w:r>
        <w:rPr>
          <w:sz w:val="24"/>
        </w:rPr>
        <w:t xml:space="preserve"> </w:t>
      </w:r>
      <w:r>
        <w:rPr>
          <w:sz w:val="24"/>
        </w:rPr>
        <w:t>技术职称：副教授</w:t>
      </w:r>
    </w:p>
    <w:p>
      <w:pPr>
        <w:pStyle w:val="style0"/>
        <w:spacing w:lineRule="atLeast" w:line="384"/>
        <w:jc w:val="left"/>
        <w:rPr/>
      </w:pPr>
      <w:r>
        <w:rPr>
          <w:sz w:val="24"/>
        </w:rPr>
        <w:t>工作单位：武汉轻工大学</w:t>
      </w:r>
    </w:p>
    <w:p>
      <w:pPr>
        <w:pStyle w:val="style0"/>
        <w:spacing w:lineRule="atLeast" w:line="384"/>
        <w:jc w:val="left"/>
        <w:rPr/>
      </w:pPr>
      <w:r>
        <w:rPr>
          <w:sz w:val="24"/>
        </w:rPr>
        <w:t>对本项目技术创造性贡献：</w:t>
      </w:r>
    </w:p>
    <w:p>
      <w:pPr>
        <w:pStyle w:val="style0"/>
        <w:spacing w:lineRule="atLeast" w:line="384"/>
        <w:ind w:firstLine="480" w:firstLineChars="200"/>
        <w:jc w:val="left"/>
        <w:rPr/>
      </w:pPr>
      <w:r>
        <w:rPr>
          <w:sz w:val="24"/>
        </w:rPr>
        <w:t>负责或参与了全部核心技术创新点的开发工作，研发工作中投入工作量占总工作量的</w:t>
      </w:r>
      <w:r>
        <w:rPr>
          <w:rFonts w:hint="eastAsia"/>
          <w:sz w:val="24"/>
          <w:lang w:eastAsia="zh-CN"/>
        </w:rPr>
        <w:t>5</w:t>
      </w:r>
      <w:r>
        <w:rPr>
          <w:sz w:val="24"/>
        </w:rPr>
        <w:t>0%</w:t>
      </w:r>
      <w:r>
        <w:rPr>
          <w:sz w:val="24"/>
        </w:rPr>
        <w:t>，是创新关键技术</w:t>
      </w:r>
      <w:r>
        <w:rPr>
          <w:sz w:val="24"/>
        </w:rPr>
        <w:t>“</w:t>
      </w:r>
      <w:r>
        <w:rPr>
          <w:sz w:val="24"/>
        </w:rPr>
        <w:t>低温动物源食品货架期预测技术</w:t>
      </w:r>
      <w:r>
        <w:rPr>
          <w:sz w:val="24"/>
        </w:rPr>
        <w:t>”</w:t>
      </w:r>
      <w:r>
        <w:rPr>
          <w:sz w:val="24"/>
        </w:rPr>
        <w:t>、</w:t>
      </w:r>
      <w:r>
        <w:rPr>
          <w:sz w:val="24"/>
        </w:rPr>
        <w:t>“</w:t>
      </w:r>
      <w:r>
        <w:rPr>
          <w:sz w:val="24"/>
        </w:rPr>
        <w:t>低温动物源食品保鲜剂高效评价筛选技术</w:t>
      </w:r>
      <w:r>
        <w:rPr>
          <w:sz w:val="24"/>
        </w:rPr>
        <w:t>”</w:t>
      </w:r>
      <w:r>
        <w:rPr>
          <w:sz w:val="24"/>
        </w:rPr>
        <w:t>和</w:t>
      </w:r>
      <w:r>
        <w:rPr>
          <w:sz w:val="24"/>
        </w:rPr>
        <w:t>“</w:t>
      </w:r>
      <w:r>
        <w:rPr>
          <w:sz w:val="24"/>
        </w:rPr>
        <w:t>基于腐败微生物控制的低温动物源食品品质维持技术</w:t>
      </w:r>
      <w:r>
        <w:rPr>
          <w:sz w:val="24"/>
        </w:rPr>
        <w:t>”</w:t>
      </w:r>
      <w:r>
        <w:rPr>
          <w:sz w:val="24"/>
        </w:rPr>
        <w:t>的主要完成人，其个人实质性贡献包括：协助组织并参与了项目的整体设计、申报、实施和应用示范，作为第一完成人获得国际先进的科技成果</w:t>
      </w:r>
      <w:r>
        <w:rPr>
          <w:sz w:val="24"/>
        </w:rPr>
        <w:t>2</w:t>
      </w:r>
      <w:r>
        <w:rPr>
          <w:sz w:val="24"/>
        </w:rPr>
        <w:t>项，作为第二完成人获得国际先进的科技成果</w:t>
      </w:r>
      <w:r>
        <w:rPr>
          <w:sz w:val="24"/>
        </w:rPr>
        <w:t>1</w:t>
      </w:r>
      <w:r>
        <w:rPr>
          <w:sz w:val="24"/>
        </w:rPr>
        <w:t>项，具体研究工作为项目申报、系列技术报告和工作报告的编写、低温动物源食品品质评价研究、微生物预测模型构建、保鲜技术研究；作为第一发明人申请获批专利</w:t>
      </w:r>
      <w:r>
        <w:rPr>
          <w:sz w:val="24"/>
        </w:rPr>
        <w:t>2</w:t>
      </w:r>
      <w:r>
        <w:rPr>
          <w:sz w:val="24"/>
        </w:rPr>
        <w:t>项；作为共同署名作者发表项目相关学术论文</w:t>
      </w:r>
      <w:r>
        <w:rPr>
          <w:sz w:val="24"/>
        </w:rPr>
        <w:t>30</w:t>
      </w:r>
      <w:r>
        <w:rPr>
          <w:sz w:val="24"/>
        </w:rPr>
        <w:t>篇。</w:t>
      </w:r>
    </w:p>
    <w:p>
      <w:pPr>
        <w:pStyle w:val="style0"/>
        <w:spacing w:lineRule="auto" w:line="360"/>
        <w:rPr/>
      </w:pPr>
      <w:r>
        <w:rPr>
          <w:rFonts w:ascii="宋体" w:cs="宋体" w:hAnsi="宋体" w:hint="eastAsia"/>
          <w:b/>
          <w:sz w:val="24"/>
        </w:rPr>
        <w:t>王丽梅</w:t>
      </w:r>
    </w:p>
    <w:p>
      <w:pPr>
        <w:pStyle w:val="style0"/>
        <w:spacing w:lineRule="auto" w:line="360"/>
        <w:rPr/>
      </w:pPr>
      <w:r>
        <w:rPr>
          <w:rFonts w:ascii="宋体" w:cs="宋体" w:hAnsi="宋体" w:hint="eastAsia"/>
          <w:sz w:val="24"/>
        </w:rPr>
        <w:t>排名：第二； 行政职务：无； 技术职称：副教授</w:t>
      </w:r>
    </w:p>
    <w:p>
      <w:pPr>
        <w:pStyle w:val="style0"/>
        <w:spacing w:lineRule="auto" w:line="360"/>
        <w:rPr/>
      </w:pPr>
      <w:r>
        <w:rPr>
          <w:rFonts w:ascii="宋体" w:cs="宋体" w:hAnsi="宋体" w:hint="eastAsia"/>
          <w:sz w:val="24"/>
        </w:rPr>
        <w:t>工作单位：武汉轻工大学</w:t>
      </w:r>
    </w:p>
    <w:p>
      <w:pPr>
        <w:pStyle w:val="style0"/>
        <w:spacing w:lineRule="atLeast" w:line="384"/>
        <w:jc w:val="left"/>
        <w:rPr/>
      </w:pPr>
      <w:r>
        <w:rPr>
          <w:sz w:val="24"/>
        </w:rPr>
        <w:t>对本项目技术创造性贡献：</w:t>
      </w:r>
    </w:p>
    <w:p>
      <w:pPr>
        <w:pStyle w:val="style0"/>
        <w:spacing w:lineRule="atLeast" w:line="384"/>
        <w:ind w:firstLine="480" w:firstLineChars="200"/>
        <w:jc w:val="left"/>
        <w:rPr/>
      </w:pPr>
      <w:r>
        <w:rPr>
          <w:sz w:val="24"/>
        </w:rPr>
        <w:t>在本项目研发工作中投入工作量占总工作量的</w:t>
      </w:r>
      <w:r>
        <w:rPr>
          <w:rFonts w:hint="eastAsia"/>
          <w:sz w:val="24"/>
          <w:lang w:eastAsia="zh-CN"/>
        </w:rPr>
        <w:t>4</w:t>
      </w:r>
      <w:r>
        <w:rPr>
          <w:sz w:val="24"/>
        </w:rPr>
        <w:t xml:space="preserve">0% </w:t>
      </w:r>
      <w:r>
        <w:rPr>
          <w:sz w:val="24"/>
        </w:rPr>
        <w:t>，是创新关键技术</w:t>
      </w:r>
      <w:r>
        <w:rPr>
          <w:sz w:val="24"/>
        </w:rPr>
        <w:t>“</w:t>
      </w:r>
      <w:r>
        <w:rPr>
          <w:sz w:val="24"/>
        </w:rPr>
        <w:t>低温动物源食品保鲜剂高效评价筛选技术</w:t>
      </w:r>
      <w:r>
        <w:rPr>
          <w:sz w:val="24"/>
        </w:rPr>
        <w:t>”</w:t>
      </w:r>
      <w:r>
        <w:rPr>
          <w:sz w:val="24"/>
        </w:rPr>
        <w:t>的主要完成人，其个人实质性贡献包括：作为主要完成人获得国际先进的科技成果</w:t>
      </w:r>
      <w:r>
        <w:rPr>
          <w:sz w:val="24"/>
        </w:rPr>
        <w:t>2</w:t>
      </w:r>
      <w:r>
        <w:rPr>
          <w:sz w:val="24"/>
        </w:rPr>
        <w:t>项。具体研究工作为低温动物源食品保鲜剂筛选评价、理化减菌技术研究和气调包装技术研究，研究工作为基于微生物生长抑制的冷鲜肉制品品质控制技术开发提供了理论依据。</w:t>
      </w:r>
    </w:p>
    <w:p>
      <w:pPr>
        <w:pStyle w:val="style0"/>
        <w:spacing w:lineRule="auto" w:line="360"/>
        <w:rPr/>
      </w:pPr>
      <w:r>
        <w:rPr>
          <w:rFonts w:ascii="宋体" w:cs="宋体" w:hAnsi="宋体" w:hint="eastAsia"/>
          <w:b/>
          <w:sz w:val="24"/>
        </w:rPr>
        <w:t>周敏</w:t>
      </w:r>
    </w:p>
    <w:p>
      <w:pPr>
        <w:pStyle w:val="style0"/>
        <w:spacing w:lineRule="atLeast" w:line="384"/>
        <w:jc w:val="left"/>
        <w:rPr/>
      </w:pPr>
      <w:r>
        <w:rPr>
          <w:sz w:val="24"/>
        </w:rPr>
        <w:t>排名：第三；</w:t>
      </w:r>
      <w:r>
        <w:rPr>
          <w:sz w:val="24"/>
        </w:rPr>
        <w:t xml:space="preserve"> </w:t>
      </w:r>
      <w:r>
        <w:rPr>
          <w:sz w:val="24"/>
        </w:rPr>
        <w:t>行政职务：食品安全与营养系副主任；</w:t>
      </w:r>
      <w:r>
        <w:rPr>
          <w:sz w:val="24"/>
        </w:rPr>
        <w:t xml:space="preserve"> </w:t>
      </w:r>
      <w:r>
        <w:rPr>
          <w:sz w:val="24"/>
        </w:rPr>
        <w:t>技术职称：副教授</w:t>
      </w:r>
    </w:p>
    <w:p>
      <w:pPr>
        <w:pStyle w:val="style0"/>
        <w:spacing w:lineRule="atLeast" w:line="384"/>
        <w:jc w:val="left"/>
        <w:rPr/>
      </w:pPr>
      <w:r>
        <w:rPr>
          <w:sz w:val="24"/>
        </w:rPr>
        <w:t>工作单位：武汉轻工大学</w:t>
      </w:r>
    </w:p>
    <w:p>
      <w:pPr>
        <w:pStyle w:val="style0"/>
        <w:spacing w:lineRule="atLeast" w:line="384"/>
        <w:jc w:val="left"/>
        <w:rPr/>
      </w:pPr>
      <w:r>
        <w:rPr>
          <w:sz w:val="24"/>
        </w:rPr>
        <w:t>对本项目技术创造性贡献：</w:t>
      </w:r>
    </w:p>
    <w:p>
      <w:pPr>
        <w:pStyle w:val="style0"/>
        <w:spacing w:lineRule="atLeast" w:line="384"/>
        <w:ind w:firstLine="480" w:firstLineChars="200"/>
        <w:jc w:val="left"/>
        <w:rPr/>
      </w:pPr>
      <w:r>
        <w:rPr>
          <w:sz w:val="24"/>
        </w:rPr>
        <w:t>在本项目研发工作中投入工作量占总工作量的</w:t>
      </w:r>
      <w:r>
        <w:rPr>
          <w:rFonts w:hint="eastAsia"/>
          <w:sz w:val="24"/>
          <w:lang w:eastAsia="zh-CN"/>
        </w:rPr>
        <w:t>4</w:t>
      </w:r>
      <w:r>
        <w:rPr>
          <w:sz w:val="24"/>
        </w:rPr>
        <w:t xml:space="preserve">0% </w:t>
      </w:r>
      <w:r>
        <w:rPr>
          <w:sz w:val="24"/>
        </w:rPr>
        <w:t>，是创新关键技术</w:t>
      </w:r>
      <w:r>
        <w:rPr>
          <w:sz w:val="24"/>
        </w:rPr>
        <w:t>“</w:t>
      </w:r>
      <w:r>
        <w:rPr>
          <w:sz w:val="24"/>
        </w:rPr>
        <w:t>低温动物源食品货架期预测技术</w:t>
      </w:r>
      <w:r>
        <w:rPr>
          <w:sz w:val="24"/>
        </w:rPr>
        <w:t>”</w:t>
      </w:r>
      <w:r>
        <w:rPr>
          <w:sz w:val="24"/>
        </w:rPr>
        <w:t>的主要完成人，其个人实质性贡献包括：作为主要完成人获得国际先进的科技成果</w:t>
      </w:r>
      <w:r>
        <w:rPr>
          <w:sz w:val="24"/>
        </w:rPr>
        <w:t>2</w:t>
      </w:r>
      <w:r>
        <w:rPr>
          <w:sz w:val="24"/>
        </w:rPr>
        <w:t>项。具体研究工作为，低温动物源食品中腐败和致病微生物的生长规律、菌相分析鉴别及其消减机制研究，研究工作为基于微生物生长抑制的冷鲜肉制品品质控制技术开发提供了理论依据。</w:t>
      </w:r>
    </w:p>
    <w:p>
      <w:pPr>
        <w:pStyle w:val="style0"/>
        <w:spacing w:lineRule="auto" w:line="360"/>
        <w:rPr/>
      </w:pPr>
      <w:r>
        <w:rPr>
          <w:rFonts w:ascii="宋体" w:cs="宋体" w:hAnsi="宋体" w:hint="eastAsia"/>
          <w:b/>
          <w:sz w:val="24"/>
        </w:rPr>
        <w:t>艾有伟</w:t>
      </w:r>
    </w:p>
    <w:p>
      <w:pPr>
        <w:pStyle w:val="style0"/>
        <w:spacing w:lineRule="atLeast" w:line="384"/>
        <w:jc w:val="left"/>
        <w:rPr/>
      </w:pPr>
      <w:r>
        <w:rPr>
          <w:sz w:val="24"/>
        </w:rPr>
        <w:t>排名：第四；</w:t>
      </w:r>
      <w:r>
        <w:rPr>
          <w:sz w:val="24"/>
        </w:rPr>
        <w:t xml:space="preserve"> </w:t>
      </w:r>
      <w:r>
        <w:rPr>
          <w:sz w:val="24"/>
        </w:rPr>
        <w:t>行政职务：无；</w:t>
      </w:r>
      <w:r>
        <w:rPr>
          <w:sz w:val="24"/>
        </w:rPr>
        <w:t xml:space="preserve"> </w:t>
      </w:r>
      <w:r>
        <w:rPr>
          <w:sz w:val="24"/>
        </w:rPr>
        <w:t>技术职称：实验员</w:t>
      </w:r>
    </w:p>
    <w:p>
      <w:pPr>
        <w:pStyle w:val="style0"/>
        <w:spacing w:lineRule="atLeast" w:line="384"/>
        <w:jc w:val="left"/>
        <w:rPr/>
      </w:pPr>
      <w:r>
        <w:rPr>
          <w:sz w:val="24"/>
        </w:rPr>
        <w:t>工作单位：武汉轻工大学</w:t>
      </w:r>
    </w:p>
    <w:p>
      <w:pPr>
        <w:pStyle w:val="style0"/>
        <w:spacing w:lineRule="atLeast" w:line="384"/>
        <w:jc w:val="left"/>
        <w:rPr/>
      </w:pPr>
      <w:r>
        <w:rPr>
          <w:sz w:val="24"/>
        </w:rPr>
        <w:t>对本项目技术创造性贡献：</w:t>
      </w:r>
    </w:p>
    <w:p>
      <w:pPr>
        <w:pStyle w:val="style0"/>
        <w:spacing w:lineRule="atLeast" w:line="384"/>
        <w:ind w:firstLine="480" w:firstLineChars="200"/>
        <w:jc w:val="left"/>
        <w:rPr/>
      </w:pPr>
      <w:r>
        <w:rPr>
          <w:sz w:val="24"/>
        </w:rPr>
        <w:t>在本项目研发工作中投入工作量占总工作量的</w:t>
      </w:r>
      <w:r>
        <w:rPr>
          <w:rFonts w:hint="eastAsia"/>
          <w:sz w:val="24"/>
          <w:lang w:eastAsia="zh-CN"/>
        </w:rPr>
        <w:t>3</w:t>
      </w:r>
      <w:r>
        <w:rPr>
          <w:sz w:val="24"/>
        </w:rPr>
        <w:t xml:space="preserve">0% </w:t>
      </w:r>
      <w:r>
        <w:rPr>
          <w:sz w:val="24"/>
        </w:rPr>
        <w:t>，是创新关键技术</w:t>
      </w:r>
      <w:r>
        <w:rPr>
          <w:sz w:val="24"/>
        </w:rPr>
        <w:t>“</w:t>
      </w:r>
      <w:r>
        <w:rPr>
          <w:sz w:val="24"/>
        </w:rPr>
        <w:t>低温动物源食品货架期预测技术</w:t>
      </w:r>
      <w:r>
        <w:rPr>
          <w:sz w:val="24"/>
        </w:rPr>
        <w:t>”</w:t>
      </w:r>
      <w:r>
        <w:rPr>
          <w:sz w:val="24"/>
        </w:rPr>
        <w:t>、</w:t>
      </w:r>
      <w:r>
        <w:rPr>
          <w:sz w:val="24"/>
        </w:rPr>
        <w:t>“</w:t>
      </w:r>
      <w:r>
        <w:rPr>
          <w:sz w:val="24"/>
        </w:rPr>
        <w:t>基于腐败微生物控制的低温动物源食品品质维持技术</w:t>
      </w:r>
      <w:r>
        <w:rPr>
          <w:sz w:val="24"/>
        </w:rPr>
        <w:t>”</w:t>
      </w:r>
      <w:r>
        <w:rPr>
          <w:sz w:val="24"/>
        </w:rPr>
        <w:t>的主要完成人，其个人实质性贡献包括：作为主要完成人获得国际先进的</w:t>
      </w:r>
      <w:r>
        <w:rPr>
          <w:sz w:val="24"/>
        </w:rPr>
        <w:t>科技成果</w:t>
      </w:r>
      <w:r>
        <w:rPr>
          <w:sz w:val="24"/>
        </w:rPr>
        <w:t>3</w:t>
      </w:r>
      <w:r>
        <w:rPr>
          <w:sz w:val="24"/>
        </w:rPr>
        <w:t>项，作为第一作者或共同作者撰写发表项目相关学术论文</w:t>
      </w:r>
      <w:r>
        <w:rPr>
          <w:sz w:val="24"/>
        </w:rPr>
        <w:t>5</w:t>
      </w:r>
      <w:r>
        <w:rPr>
          <w:sz w:val="24"/>
        </w:rPr>
        <w:t>篇，作为共同作者发表专利</w:t>
      </w:r>
      <w:r>
        <w:rPr>
          <w:sz w:val="24"/>
        </w:rPr>
        <w:t>1</w:t>
      </w:r>
      <w:r>
        <w:rPr>
          <w:sz w:val="24"/>
        </w:rPr>
        <w:t>项。具体研究工作为冷鲜肉制品中腐败微生物生长预测模型优化以及微生物生长与品质劣变的关联分析，研究工作为基于微生物生长预测的低温动物源食品品质监测和货架期预测提供了理论依据。</w:t>
      </w:r>
      <w:r>
        <w:rPr>
          <w:sz w:val="24"/>
        </w:rPr>
        <w:t xml:space="preserve"> </w:t>
      </w:r>
    </w:p>
    <w:p>
      <w:pPr>
        <w:pStyle w:val="style0"/>
        <w:spacing w:lineRule="atLeast" w:line="384"/>
        <w:jc w:val="left"/>
        <w:rPr/>
      </w:pPr>
      <w:r>
        <w:rPr>
          <w:b/>
          <w:sz w:val="24"/>
        </w:rPr>
        <w:t>刘超群</w:t>
      </w:r>
    </w:p>
    <w:p>
      <w:pPr>
        <w:pStyle w:val="style0"/>
        <w:spacing w:lineRule="atLeast" w:line="384"/>
        <w:jc w:val="left"/>
        <w:rPr/>
      </w:pPr>
      <w:r>
        <w:rPr>
          <w:sz w:val="24"/>
        </w:rPr>
        <w:t>排名：第五；</w:t>
      </w:r>
      <w:r>
        <w:rPr>
          <w:sz w:val="24"/>
        </w:rPr>
        <w:t xml:space="preserve"> </w:t>
      </w:r>
      <w:r>
        <w:rPr>
          <w:sz w:val="24"/>
        </w:rPr>
        <w:t>行政职务：无；</w:t>
      </w:r>
      <w:r>
        <w:rPr>
          <w:sz w:val="24"/>
        </w:rPr>
        <w:t xml:space="preserve"> </w:t>
      </w:r>
      <w:r>
        <w:rPr>
          <w:sz w:val="24"/>
        </w:rPr>
        <w:t>技术职称：讲师</w:t>
      </w:r>
    </w:p>
    <w:p>
      <w:pPr>
        <w:pStyle w:val="style0"/>
        <w:spacing w:lineRule="atLeast" w:line="384"/>
        <w:jc w:val="left"/>
        <w:rPr/>
      </w:pPr>
      <w:r>
        <w:rPr>
          <w:sz w:val="24"/>
        </w:rPr>
        <w:t>工作单位：武汉轻工大学</w:t>
      </w:r>
    </w:p>
    <w:p>
      <w:pPr>
        <w:pStyle w:val="style0"/>
        <w:spacing w:lineRule="atLeast" w:line="384"/>
        <w:jc w:val="left"/>
        <w:rPr/>
      </w:pPr>
      <w:r>
        <w:rPr>
          <w:sz w:val="24"/>
        </w:rPr>
        <w:t>对本项目技术创造性贡献：</w:t>
      </w:r>
    </w:p>
    <w:p>
      <w:pPr>
        <w:pStyle w:val="style0"/>
        <w:spacing w:lineRule="atLeast" w:line="384"/>
        <w:ind w:firstLine="480" w:firstLineChars="200"/>
        <w:jc w:val="left"/>
        <w:rPr/>
      </w:pPr>
      <w:r>
        <w:rPr>
          <w:sz w:val="24"/>
        </w:rPr>
        <w:t>在本项目研发工作中投入工作量占总工作量的</w:t>
      </w:r>
      <w:r>
        <w:rPr>
          <w:rFonts w:hint="eastAsia"/>
          <w:sz w:val="24"/>
          <w:lang w:eastAsia="zh-CN"/>
        </w:rPr>
        <w:t>3</w:t>
      </w:r>
      <w:r>
        <w:rPr>
          <w:sz w:val="24"/>
        </w:rPr>
        <w:t xml:space="preserve">0% </w:t>
      </w:r>
      <w:r>
        <w:rPr>
          <w:sz w:val="24"/>
        </w:rPr>
        <w:t>，是创新关键技术</w:t>
      </w:r>
      <w:r>
        <w:rPr>
          <w:sz w:val="24"/>
        </w:rPr>
        <w:t>“</w:t>
      </w:r>
      <w:r>
        <w:rPr>
          <w:sz w:val="24"/>
        </w:rPr>
        <w:t>低温动物源食品货架期预测技术</w:t>
      </w:r>
      <w:r>
        <w:rPr>
          <w:sz w:val="24"/>
        </w:rPr>
        <w:t>”</w:t>
      </w:r>
      <w:r>
        <w:rPr>
          <w:sz w:val="24"/>
        </w:rPr>
        <w:t>和</w:t>
      </w:r>
      <w:r>
        <w:rPr>
          <w:sz w:val="24"/>
        </w:rPr>
        <w:t>“</w:t>
      </w:r>
      <w:r>
        <w:rPr>
          <w:sz w:val="24"/>
        </w:rPr>
        <w:t>基于腐败微生物控制的低温动物源食品品质维持技术</w:t>
      </w:r>
      <w:r>
        <w:rPr>
          <w:sz w:val="24"/>
        </w:rPr>
        <w:t>”</w:t>
      </w:r>
      <w:r>
        <w:rPr>
          <w:sz w:val="24"/>
        </w:rPr>
        <w:t>的主要完成人，其个人实质性贡献包括：作为主要完成人获得国际先进的科技成果</w:t>
      </w:r>
      <w:r>
        <w:rPr>
          <w:sz w:val="24"/>
        </w:rPr>
        <w:t>1</w:t>
      </w:r>
      <w:r>
        <w:rPr>
          <w:sz w:val="24"/>
        </w:rPr>
        <w:t>项，作为第一作者或共同作者撰写发表项目相关学术论文</w:t>
      </w:r>
      <w:r>
        <w:rPr>
          <w:sz w:val="24"/>
        </w:rPr>
        <w:t>15</w:t>
      </w:r>
      <w:r>
        <w:rPr>
          <w:sz w:val="24"/>
        </w:rPr>
        <w:t>篇。具体研究工作为冷鲜肉制品中腐败微生物生长预测模型构建、以及品质控制技术研究，研究工作为基于微生物生长预测的货架期预测和低温动物源食品品质监测提供了理论依据；</w:t>
      </w:r>
    </w:p>
    <w:p>
      <w:pPr>
        <w:pStyle w:val="style0"/>
        <w:spacing w:lineRule="auto" w:line="360"/>
        <w:rPr/>
      </w:pPr>
      <w:r>
        <w:rPr>
          <w:rFonts w:ascii="宋体" w:cs="宋体" w:hAnsi="宋体" w:hint="eastAsia"/>
          <w:b/>
          <w:sz w:val="24"/>
        </w:rPr>
        <w:t>雷飞飞</w:t>
      </w:r>
    </w:p>
    <w:p>
      <w:pPr>
        <w:pStyle w:val="style0"/>
        <w:spacing w:lineRule="atLeast" w:line="384"/>
        <w:jc w:val="left"/>
        <w:rPr/>
      </w:pPr>
      <w:r>
        <w:rPr>
          <w:sz w:val="24"/>
        </w:rPr>
        <w:t>排名：第六；</w:t>
      </w:r>
      <w:r>
        <w:rPr>
          <w:sz w:val="24"/>
        </w:rPr>
        <w:t xml:space="preserve"> </w:t>
      </w:r>
      <w:r>
        <w:rPr>
          <w:sz w:val="24"/>
        </w:rPr>
        <w:t>行政职务：项目部经理；</w:t>
      </w:r>
      <w:r>
        <w:rPr>
          <w:sz w:val="24"/>
        </w:rPr>
        <w:t xml:space="preserve"> </w:t>
      </w:r>
      <w:r>
        <w:rPr>
          <w:sz w:val="24"/>
        </w:rPr>
        <w:t>技术职称：无</w:t>
      </w:r>
    </w:p>
    <w:p>
      <w:pPr>
        <w:pStyle w:val="style0"/>
        <w:spacing w:lineRule="atLeast" w:line="384"/>
        <w:jc w:val="left"/>
        <w:rPr/>
      </w:pPr>
      <w:r>
        <w:rPr>
          <w:sz w:val="24"/>
        </w:rPr>
        <w:t>工作单位：湖北小胡鸭食品有限责任公司</w:t>
      </w:r>
      <w:r>
        <w:rPr>
          <w:sz w:val="24"/>
        </w:rPr>
        <w:t xml:space="preserve"> </w:t>
      </w:r>
    </w:p>
    <w:p>
      <w:pPr>
        <w:pStyle w:val="style0"/>
        <w:spacing w:lineRule="atLeast" w:line="384"/>
        <w:jc w:val="left"/>
        <w:rPr/>
      </w:pPr>
      <w:r>
        <w:rPr>
          <w:sz w:val="24"/>
        </w:rPr>
        <w:t>对本项目技术创造性贡献：</w:t>
      </w:r>
    </w:p>
    <w:p>
      <w:pPr>
        <w:pStyle w:val="style0"/>
        <w:spacing w:lineRule="atLeast" w:line="384"/>
        <w:ind w:firstLine="480" w:firstLineChars="200"/>
        <w:jc w:val="left"/>
        <w:rPr/>
      </w:pPr>
      <w:r>
        <w:rPr>
          <w:sz w:val="24"/>
        </w:rPr>
        <w:t>在本项目研发工作中投入工作量占总工作量的</w:t>
      </w:r>
      <w:r>
        <w:rPr>
          <w:sz w:val="24"/>
        </w:rPr>
        <w:t xml:space="preserve">30% </w:t>
      </w:r>
      <w:r>
        <w:rPr>
          <w:sz w:val="24"/>
        </w:rPr>
        <w:t>，其个人实质性贡献为：组织并主持了项目创新关键技术</w:t>
      </w:r>
      <w:r>
        <w:rPr>
          <w:sz w:val="24"/>
        </w:rPr>
        <w:t>“</w:t>
      </w:r>
      <w:r>
        <w:rPr>
          <w:sz w:val="24"/>
        </w:rPr>
        <w:t>低温动物源食品货架期预测技术</w:t>
      </w:r>
      <w:r>
        <w:rPr>
          <w:sz w:val="24"/>
        </w:rPr>
        <w:t>”</w:t>
      </w:r>
      <w:r>
        <w:rPr>
          <w:sz w:val="24"/>
        </w:rPr>
        <w:t>和</w:t>
      </w:r>
      <w:r>
        <w:rPr>
          <w:sz w:val="24"/>
        </w:rPr>
        <w:t>“</w:t>
      </w:r>
      <w:r>
        <w:rPr>
          <w:sz w:val="24"/>
        </w:rPr>
        <w:t>基于腐败微生物控制的低温动物源食品品质维持技术</w:t>
      </w:r>
      <w:r>
        <w:rPr>
          <w:sz w:val="24"/>
        </w:rPr>
        <w:t>”</w:t>
      </w:r>
      <w:r>
        <w:rPr>
          <w:sz w:val="24"/>
        </w:rPr>
        <w:t>在湖北小胡鸭食品有限责任公司冷鲜鸭肉和卤制鸭产品加工中的应用，通过中试验证和优化，构建了冷鲜鸭肉和卤制鸭产品的品质控制综合技术体系，对技术的产业化推广应用起到良好示范作用。</w:t>
      </w:r>
    </w:p>
    <w:p>
      <w:pPr>
        <w:pStyle w:val="style0"/>
        <w:spacing w:lineRule="auto" w:line="360"/>
        <w:rPr/>
      </w:pPr>
      <w:r>
        <w:rPr>
          <w:rFonts w:ascii="宋体" w:cs="宋体" w:hAnsi="宋体" w:hint="eastAsia"/>
          <w:b/>
          <w:sz w:val="24"/>
        </w:rPr>
        <w:t>许义洞</w:t>
      </w:r>
    </w:p>
    <w:p>
      <w:pPr>
        <w:pStyle w:val="style0"/>
        <w:spacing w:lineRule="atLeast" w:line="384"/>
        <w:jc w:val="left"/>
        <w:rPr/>
      </w:pPr>
      <w:r>
        <w:rPr>
          <w:sz w:val="24"/>
        </w:rPr>
        <w:t>排名：第七；</w:t>
      </w:r>
      <w:r>
        <w:rPr>
          <w:sz w:val="24"/>
        </w:rPr>
        <w:t xml:space="preserve"> </w:t>
      </w:r>
      <w:r>
        <w:rPr>
          <w:sz w:val="24"/>
        </w:rPr>
        <w:t>行政职务：研发部经理；</w:t>
      </w:r>
      <w:r>
        <w:rPr>
          <w:sz w:val="24"/>
        </w:rPr>
        <w:t xml:space="preserve"> </w:t>
      </w:r>
      <w:r>
        <w:rPr>
          <w:sz w:val="24"/>
        </w:rPr>
        <w:t>技术职称：无</w:t>
      </w:r>
    </w:p>
    <w:p>
      <w:pPr>
        <w:pStyle w:val="style0"/>
        <w:spacing w:lineRule="atLeast" w:line="384"/>
        <w:jc w:val="left"/>
        <w:rPr/>
      </w:pPr>
      <w:r>
        <w:rPr>
          <w:sz w:val="24"/>
        </w:rPr>
        <w:t>工作单位：</w:t>
      </w:r>
      <w:r>
        <w:rPr>
          <w:sz w:val="24"/>
        </w:rPr>
        <w:t xml:space="preserve"> </w:t>
      </w:r>
      <w:r>
        <w:rPr>
          <w:sz w:val="24"/>
        </w:rPr>
        <w:t>大冶隆庆肉类加工有限公司</w:t>
      </w:r>
    </w:p>
    <w:p>
      <w:pPr>
        <w:pStyle w:val="style0"/>
        <w:spacing w:lineRule="atLeast" w:line="384"/>
        <w:jc w:val="left"/>
        <w:rPr/>
      </w:pPr>
      <w:r>
        <w:rPr>
          <w:sz w:val="24"/>
        </w:rPr>
        <w:t>对本项目技术创造性贡献：</w:t>
      </w:r>
    </w:p>
    <w:p>
      <w:pPr>
        <w:pStyle w:val="style0"/>
        <w:spacing w:lineRule="atLeast" w:line="384"/>
        <w:ind w:firstLine="480"/>
        <w:jc w:val="left"/>
        <w:rPr/>
      </w:pPr>
      <w:r>
        <w:rPr>
          <w:sz w:val="24"/>
        </w:rPr>
        <w:t>组织并主持了项目创新关键技术</w:t>
      </w:r>
      <w:r>
        <w:rPr>
          <w:sz w:val="24"/>
        </w:rPr>
        <w:t>“</w:t>
      </w:r>
      <w:r>
        <w:rPr>
          <w:sz w:val="24"/>
        </w:rPr>
        <w:t>基于腐败微生物控制的低温动物源食品品质维持技术</w:t>
      </w:r>
      <w:r>
        <w:rPr>
          <w:sz w:val="24"/>
        </w:rPr>
        <w:t>”</w:t>
      </w:r>
      <w:r>
        <w:rPr>
          <w:sz w:val="24"/>
        </w:rPr>
        <w:t>在大冶隆庆肉类加工有限公司冷鲜猪肉产品加工中的应用，其个人实质性贡献包括：联合申报科技计划项目</w:t>
      </w:r>
      <w:r>
        <w:rPr>
          <w:sz w:val="24"/>
        </w:rPr>
        <w:t>1</w:t>
      </w:r>
      <w:r>
        <w:rPr>
          <w:sz w:val="24"/>
        </w:rPr>
        <w:t>项，组织和协调中试验证和优化，构建了冷鲜猪肉品质控制综合技术体系，对技术的产业化推广应用起到良好示范作用。</w:t>
      </w:r>
    </w:p>
    <w:p>
      <w:pPr>
        <w:pStyle w:val="style0"/>
        <w:spacing w:lineRule="atLeast" w:line="384"/>
        <w:jc w:val="left"/>
        <w:rPr/>
      </w:pPr>
    </w:p>
    <w:p>
      <w:pPr>
        <w:pStyle w:val="style0"/>
        <w:spacing w:lineRule="auto" w:line="360"/>
        <w:rPr/>
      </w:pPr>
      <w:r>
        <w:rPr>
          <w:rFonts w:ascii="宋体" w:cs="宋体" w:hAnsi="宋体" w:hint="eastAsia"/>
          <w:b/>
          <w:sz w:val="28"/>
          <w:szCs w:val="28"/>
        </w:rPr>
        <w:t>主要完成单位情况</w:t>
      </w:r>
    </w:p>
    <w:p>
      <w:pPr>
        <w:pStyle w:val="style0"/>
        <w:spacing w:lineRule="auto" w:line="360"/>
        <w:rPr/>
      </w:pPr>
      <w:r>
        <w:rPr>
          <w:b/>
          <w:color w:val="000000"/>
          <w:sz w:val="24"/>
        </w:rPr>
        <w:t>武汉轻工大学</w:t>
      </w:r>
    </w:p>
    <w:p>
      <w:pPr>
        <w:pStyle w:val="style0"/>
        <w:spacing w:lineRule="atLeast" w:line="384"/>
        <w:jc w:val="left"/>
        <w:rPr/>
      </w:pPr>
      <w:r>
        <w:rPr>
          <w:sz w:val="24"/>
        </w:rPr>
        <w:t>排名：第一；</w:t>
      </w:r>
      <w:r>
        <w:rPr>
          <w:sz w:val="24"/>
        </w:rPr>
        <w:t xml:space="preserve"> </w:t>
      </w:r>
      <w:r>
        <w:rPr>
          <w:sz w:val="24"/>
        </w:rPr>
        <w:t>单位行政：事业单位</w:t>
      </w:r>
    </w:p>
    <w:p>
      <w:pPr>
        <w:pStyle w:val="style0"/>
        <w:spacing w:lineRule="atLeast" w:line="384"/>
        <w:jc w:val="left"/>
        <w:rPr/>
      </w:pPr>
      <w:r>
        <w:rPr>
          <w:sz w:val="24"/>
        </w:rPr>
        <w:t>通讯地址：湖北省武汉市东西湖区常青花园学府南路</w:t>
      </w:r>
      <w:r>
        <w:rPr>
          <w:sz w:val="24"/>
        </w:rPr>
        <w:t>68</w:t>
      </w:r>
      <w:r>
        <w:rPr>
          <w:sz w:val="24"/>
        </w:rPr>
        <w:t>号</w:t>
      </w:r>
    </w:p>
    <w:p>
      <w:pPr>
        <w:pStyle w:val="style0"/>
        <w:spacing w:lineRule="atLeast" w:line="384"/>
        <w:jc w:val="left"/>
        <w:rPr/>
      </w:pPr>
      <w:r>
        <w:rPr>
          <w:sz w:val="24"/>
        </w:rPr>
        <w:t>主要贡献：</w:t>
      </w:r>
    </w:p>
    <w:p>
      <w:pPr>
        <w:pStyle w:val="style0"/>
        <w:spacing w:lineRule="atLeast" w:line="384"/>
        <w:ind w:firstLine="480"/>
        <w:jc w:val="left"/>
        <w:rPr/>
      </w:pPr>
      <w:r>
        <w:rPr>
          <w:sz w:val="24"/>
        </w:rPr>
        <w:t>负责该项目的组织实施和协调管理，全面主持该项目研发工作。是本项目核心科技成果</w:t>
      </w:r>
      <w:r>
        <w:rPr>
          <w:sz w:val="24"/>
        </w:rPr>
        <w:t>“</w:t>
      </w:r>
      <w:r>
        <w:rPr>
          <w:sz w:val="24"/>
        </w:rPr>
        <w:t>低温肉制品微生物预测模型与控制工艺研究</w:t>
      </w:r>
      <w:r>
        <w:rPr>
          <w:sz w:val="24"/>
        </w:rPr>
        <w:t>”</w:t>
      </w:r>
      <w:r>
        <w:rPr>
          <w:sz w:val="24"/>
        </w:rPr>
        <w:t>、</w:t>
      </w:r>
      <w:r>
        <w:rPr>
          <w:sz w:val="24"/>
        </w:rPr>
        <w:t>“</w:t>
      </w:r>
      <w:r>
        <w:rPr>
          <w:sz w:val="24"/>
        </w:rPr>
        <w:t>冷鲜鸭肉产品品质控制及货架期预测技术</w:t>
      </w:r>
      <w:r>
        <w:rPr>
          <w:sz w:val="24"/>
        </w:rPr>
        <w:t>”</w:t>
      </w:r>
      <w:r>
        <w:rPr>
          <w:sz w:val="24"/>
        </w:rPr>
        <w:t>和</w:t>
      </w:r>
      <w:r>
        <w:rPr>
          <w:sz w:val="24"/>
        </w:rPr>
        <w:t>“</w:t>
      </w:r>
      <w:r>
        <w:rPr>
          <w:sz w:val="24"/>
        </w:rPr>
        <w:t>基于假单胞菌生长抑制的冷鲜猪肉保鲜剂评价筛选技术</w:t>
      </w:r>
      <w:r>
        <w:rPr>
          <w:sz w:val="24"/>
        </w:rPr>
        <w:t>”</w:t>
      </w:r>
      <w:r>
        <w:rPr>
          <w:sz w:val="24"/>
        </w:rPr>
        <w:t>的完成单位，同时也是项目相关知识产权的权利人。为项目研究开发提供了良好的科技平台、仪器设备、实验场所和研究人员保障，并为项目产学研合作创造良好氛围，积极促成相关成果的推广应用。</w:t>
      </w:r>
    </w:p>
    <w:bookmarkStart w:id="1" w:name="_Hlk511539287"/>
    <w:p>
      <w:pPr>
        <w:pStyle w:val="style0"/>
        <w:spacing w:lineRule="auto" w:line="360"/>
        <w:rPr/>
      </w:pPr>
    </w:p>
    <w:p>
      <w:pPr>
        <w:pStyle w:val="style0"/>
        <w:spacing w:lineRule="auto" w:line="360"/>
        <w:rPr/>
      </w:pPr>
      <w:r>
        <w:rPr>
          <w:b/>
          <w:color w:val="000000"/>
          <w:sz w:val="24"/>
        </w:rPr>
        <w:t>湖北小胡鸭食品有限责任公司</w:t>
      </w:r>
      <w:bookmarkEnd w:id="1"/>
    </w:p>
    <w:p>
      <w:pPr>
        <w:pStyle w:val="style0"/>
        <w:spacing w:lineRule="auto" w:line="360"/>
        <w:rPr/>
      </w:pPr>
      <w:r>
        <w:rPr>
          <w:color w:val="000000"/>
          <w:sz w:val="24"/>
        </w:rPr>
        <w:t>排名：第二；</w:t>
      </w:r>
      <w:r>
        <w:rPr>
          <w:color w:val="000000"/>
          <w:sz w:val="24"/>
        </w:rPr>
        <w:t xml:space="preserve"> </w:t>
      </w:r>
      <w:r>
        <w:rPr>
          <w:color w:val="000000"/>
          <w:sz w:val="24"/>
        </w:rPr>
        <w:t>单位行政：企业</w:t>
      </w:r>
    </w:p>
    <w:p>
      <w:pPr>
        <w:pStyle w:val="style0"/>
        <w:spacing w:lineRule="auto" w:line="360"/>
        <w:rPr/>
      </w:pPr>
      <w:r>
        <w:rPr>
          <w:sz w:val="24"/>
        </w:rPr>
        <w:t>通讯地址：</w:t>
      </w:r>
      <w:r>
        <w:rPr>
          <w:sz w:val="24"/>
        </w:rPr>
        <w:t xml:space="preserve"> </w:t>
      </w:r>
      <w:r>
        <w:rPr>
          <w:sz w:val="24"/>
        </w:rPr>
        <w:t>湖北省荆州市沙市区关沮工业园</w:t>
      </w:r>
      <w:r>
        <w:rPr>
          <w:sz w:val="24"/>
        </w:rPr>
        <w:t>518</w:t>
      </w:r>
      <w:r>
        <w:rPr>
          <w:sz w:val="24"/>
        </w:rPr>
        <w:t>国道关沮段</w:t>
      </w:r>
      <w:r>
        <w:rPr>
          <w:sz w:val="24"/>
        </w:rPr>
        <w:t>99</w:t>
      </w:r>
      <w:r>
        <w:rPr>
          <w:sz w:val="24"/>
        </w:rPr>
        <w:t>号</w:t>
      </w:r>
    </w:p>
    <w:p>
      <w:pPr>
        <w:pStyle w:val="style0"/>
        <w:spacing w:lineRule="auto" w:line="360"/>
        <w:rPr/>
      </w:pPr>
      <w:r>
        <w:rPr>
          <w:sz w:val="24"/>
        </w:rPr>
        <w:t>主要贡献：</w:t>
      </w:r>
    </w:p>
    <w:p>
      <w:pPr>
        <w:pStyle w:val="style0"/>
        <w:spacing w:lineRule="atLeast" w:line="384"/>
        <w:ind w:firstLine="480" w:firstLineChars="200"/>
        <w:jc w:val="left"/>
        <w:rPr/>
      </w:pPr>
      <w:r>
        <w:rPr>
          <w:sz w:val="24"/>
        </w:rPr>
        <w:t>是本项目的第二完成单位，基于产学研机制，</w:t>
      </w:r>
      <w:r>
        <w:rPr>
          <w:rFonts w:ascii="宋体" w:hAnsi="宋体"/>
          <w:sz w:val="24"/>
        </w:rPr>
        <w:t>完成成果转化1项，联合申报了湖北省科技创新重大专项项目 “高品质生鲜鸭肉制品加工与品质控制关键技术研发”1项；</w:t>
      </w:r>
      <w:r>
        <w:rPr>
          <w:sz w:val="24"/>
        </w:rPr>
        <w:t>组织并参与了项目创新关键技术</w:t>
      </w:r>
      <w:r>
        <w:rPr>
          <w:sz w:val="24"/>
        </w:rPr>
        <w:t>“</w:t>
      </w:r>
      <w:r>
        <w:rPr>
          <w:sz w:val="24"/>
        </w:rPr>
        <w:t>低温动物源食品货架期预测技术</w:t>
      </w:r>
      <w:r>
        <w:rPr>
          <w:sz w:val="24"/>
        </w:rPr>
        <w:t>”</w:t>
      </w:r>
      <w:r>
        <w:rPr>
          <w:sz w:val="24"/>
        </w:rPr>
        <w:t>和</w:t>
      </w:r>
      <w:r>
        <w:rPr>
          <w:sz w:val="24"/>
        </w:rPr>
        <w:t>“</w:t>
      </w:r>
      <w:r>
        <w:rPr>
          <w:sz w:val="24"/>
        </w:rPr>
        <w:t>基于腐败微生物控制的低温动物源食品品质维持技术</w:t>
      </w:r>
      <w:r>
        <w:rPr>
          <w:sz w:val="24"/>
        </w:rPr>
        <w:t>”</w:t>
      </w:r>
      <w:r>
        <w:rPr>
          <w:sz w:val="24"/>
        </w:rPr>
        <w:t>在冷鲜鸭肉产品和卤制鸭产品加工中的应用，通过中试验证和优化，构建了冷鲜鸭肉品质控制综合技术体系，对技术的产业化推广应用起到良好示范作用。</w:t>
      </w:r>
    </w:p>
    <w:p>
      <w:pPr>
        <w:pStyle w:val="style0"/>
        <w:spacing w:lineRule="auto" w:line="360"/>
        <w:rPr/>
      </w:pPr>
    </w:p>
    <w:p>
      <w:pPr>
        <w:pStyle w:val="style0"/>
        <w:spacing w:lineRule="auto" w:line="360"/>
        <w:rPr/>
      </w:pPr>
      <w:r>
        <w:rPr>
          <w:b/>
          <w:color w:val="000000"/>
          <w:sz w:val="24"/>
        </w:rPr>
        <w:t>大冶隆庆肉类加工有限公司</w:t>
      </w:r>
    </w:p>
    <w:p>
      <w:pPr>
        <w:pStyle w:val="style0"/>
        <w:spacing w:lineRule="auto" w:line="360"/>
        <w:rPr/>
      </w:pPr>
      <w:r>
        <w:rPr>
          <w:color w:val="000000"/>
          <w:sz w:val="24"/>
        </w:rPr>
        <w:t>排名：第三；</w:t>
      </w:r>
      <w:r>
        <w:rPr>
          <w:color w:val="000000"/>
          <w:sz w:val="24"/>
        </w:rPr>
        <w:t xml:space="preserve"> </w:t>
      </w:r>
      <w:r>
        <w:rPr>
          <w:color w:val="000000"/>
          <w:sz w:val="24"/>
        </w:rPr>
        <w:t>单位行政：企业</w:t>
      </w:r>
    </w:p>
    <w:p>
      <w:pPr>
        <w:pStyle w:val="style0"/>
        <w:spacing w:lineRule="auto" w:line="360"/>
        <w:rPr/>
      </w:pPr>
      <w:r>
        <w:rPr>
          <w:sz w:val="24"/>
        </w:rPr>
        <w:t>通讯地址：</w:t>
      </w:r>
      <w:r>
        <w:rPr>
          <w:sz w:val="24"/>
        </w:rPr>
        <w:t xml:space="preserve"> </w:t>
      </w:r>
      <w:r>
        <w:rPr>
          <w:sz w:val="24"/>
        </w:rPr>
        <w:t>湖北省黄石市大冶市陈贵镇陈贵大道</w:t>
      </w:r>
      <w:r>
        <w:rPr>
          <w:sz w:val="24"/>
        </w:rPr>
        <w:t>21</w:t>
      </w:r>
      <w:r>
        <w:rPr>
          <w:sz w:val="24"/>
        </w:rPr>
        <w:t>号雨润工业园</w:t>
      </w:r>
    </w:p>
    <w:p>
      <w:pPr>
        <w:pStyle w:val="style0"/>
        <w:spacing w:lineRule="auto" w:line="360"/>
        <w:rPr/>
      </w:pPr>
      <w:r>
        <w:rPr>
          <w:sz w:val="24"/>
        </w:rPr>
        <w:t>主要贡献：</w:t>
      </w:r>
    </w:p>
    <w:p>
      <w:pPr>
        <w:pStyle w:val="style0"/>
        <w:spacing w:lineRule="atLeast" w:line="384"/>
        <w:ind w:firstLine="480" w:firstLineChars="200"/>
        <w:jc w:val="left"/>
        <w:rPr/>
      </w:pPr>
      <w:r>
        <w:rPr>
          <w:sz w:val="24"/>
        </w:rPr>
        <w:t>是本项目的第三完成单位，基于产学研机制，</w:t>
      </w:r>
      <w:r>
        <w:rPr>
          <w:rFonts w:ascii="宋体" w:hAnsi="宋体"/>
          <w:sz w:val="24"/>
        </w:rPr>
        <w:t>联合申报项目1项，</w:t>
      </w:r>
      <w:r>
        <w:rPr>
          <w:sz w:val="24"/>
        </w:rPr>
        <w:t>组织并参与了项目创新关键技术</w:t>
      </w:r>
      <w:r>
        <w:rPr>
          <w:sz w:val="24"/>
        </w:rPr>
        <w:t>“</w:t>
      </w:r>
      <w:r>
        <w:rPr>
          <w:sz w:val="24"/>
        </w:rPr>
        <w:t>低温动物源食品货架期预测技术</w:t>
      </w:r>
      <w:r>
        <w:rPr>
          <w:sz w:val="24"/>
        </w:rPr>
        <w:t>”</w:t>
      </w:r>
      <w:r>
        <w:rPr>
          <w:sz w:val="24"/>
        </w:rPr>
        <w:t>和</w:t>
      </w:r>
      <w:r>
        <w:rPr>
          <w:sz w:val="24"/>
        </w:rPr>
        <w:t>“</w:t>
      </w:r>
      <w:r>
        <w:rPr>
          <w:sz w:val="24"/>
        </w:rPr>
        <w:t>基于腐败微生物控制的低温动物源食品品质维持技术</w:t>
      </w:r>
      <w:r>
        <w:rPr>
          <w:sz w:val="24"/>
        </w:rPr>
        <w:t>”</w:t>
      </w:r>
      <w:r>
        <w:rPr>
          <w:sz w:val="24"/>
        </w:rPr>
        <w:t>在冷鲜猪肉产品加工中的应用，通过中试验证和优化，构建了冷鲜猪肉品质控制综合技术体系，对技术的产业化推广应用起到良好示范作用。</w:t>
      </w:r>
    </w:p>
    <w:p>
      <w:pPr>
        <w:pStyle w:val="style0"/>
        <w:spacing w:lineRule="atLeast" w:line="384"/>
        <w:jc w:val="left"/>
        <w:rPr/>
      </w:pPr>
    </w:p>
    <w:p>
      <w:pPr>
        <w:pStyle w:val="style0"/>
        <w:spacing w:lineRule="auto" w:line="360"/>
        <w:rPr/>
      </w:pPr>
      <w:r>
        <w:rPr>
          <w:rFonts w:ascii="宋体" w:cs="宋体" w:hAnsi="宋体" w:hint="eastAsia"/>
          <w:b/>
          <w:sz w:val="28"/>
          <w:szCs w:val="28"/>
        </w:rPr>
        <w:t>完成人合作关系说明</w:t>
      </w:r>
      <w:r>
        <w:rPr>
          <w:rFonts w:ascii="宋体" w:cs="宋体" w:hAnsi="宋体" w:hint="eastAsia"/>
          <w:b/>
          <w:sz w:val="24"/>
        </w:rPr>
        <w:t>：</w:t>
      </w:r>
    </w:p>
    <w:p>
      <w:pPr>
        <w:pStyle w:val="style0"/>
        <w:widowControl/>
        <w:spacing w:beforeLines="50" w:lineRule="auto" w:line="360"/>
        <w:ind w:firstLine="480" w:firstLineChars="200"/>
        <w:jc w:val="left"/>
        <w:rPr/>
      </w:pPr>
      <w:r>
        <w:rPr>
          <w:rFonts w:ascii="宋体" w:cs="宋体" w:hAnsi="宋体" w:hint="eastAsia"/>
          <w:kern w:val="0"/>
          <w:sz w:val="24"/>
        </w:rPr>
        <w:t>1、自项目启动以来至今，第一完成人侯温甫与完成人王丽梅（第2完成人）、周敏（第3完成人）,共同取得项目鉴定成果2项，与完成人艾有伟（第4完成人）共同取得项目鉴定成果3项，与完成人刘超群（第5完成人）共同取得项目鉴定成果1项</w:t>
      </w:r>
      <w:r>
        <w:rPr>
          <w:color w:val="0d0d0d"/>
          <w:sz w:val="24"/>
        </w:rPr>
        <w:t>。</w:t>
      </w:r>
    </w:p>
    <w:p>
      <w:pPr>
        <w:pStyle w:val="style0"/>
        <w:widowControl/>
        <w:spacing w:beforeLines="50" w:lineRule="auto" w:line="360"/>
        <w:ind w:firstLine="480" w:firstLineChars="200"/>
        <w:jc w:val="left"/>
        <w:rPr/>
      </w:pPr>
      <w:r>
        <w:rPr>
          <w:color w:val="0d0d0d"/>
          <w:sz w:val="24"/>
        </w:rPr>
        <w:t>2</w:t>
      </w:r>
      <w:r>
        <w:rPr>
          <w:color w:val="0d0d0d"/>
          <w:sz w:val="24"/>
        </w:rPr>
        <w:t>、</w:t>
      </w:r>
      <w:r>
        <w:rPr>
          <w:rFonts w:ascii="宋体" w:cs="宋体" w:hAnsi="宋体" w:hint="eastAsia"/>
          <w:kern w:val="0"/>
          <w:sz w:val="24"/>
        </w:rPr>
        <w:t>第一完成人侯温甫与完成人艾有伟（第4完成人）共同取得论文合著3篇、实用新型专利1项，与完成人刘超群（第5完成人）共同取得论文合著8篇；完成人艾有伟（第4完成人）与刘超群（第5完成人）共同取得论文合著2篇。</w:t>
      </w:r>
    </w:p>
    <w:p>
      <w:pPr>
        <w:pStyle w:val="style0"/>
        <w:widowControl/>
        <w:spacing w:beforeLines="50" w:lineRule="auto" w:line="360"/>
        <w:ind w:firstLine="480" w:firstLineChars="200"/>
        <w:jc w:val="left"/>
        <w:rPr/>
      </w:pPr>
      <w:r>
        <w:rPr>
          <w:color w:val="0d0d0d"/>
          <w:sz w:val="24"/>
        </w:rPr>
        <w:t>3</w:t>
      </w:r>
      <w:r>
        <w:rPr>
          <w:color w:val="0d0d0d"/>
          <w:sz w:val="24"/>
        </w:rPr>
        <w:t>、</w:t>
      </w:r>
      <w:r>
        <w:rPr>
          <w:rFonts w:ascii="宋体" w:cs="宋体" w:hAnsi="宋体" w:hint="eastAsia"/>
          <w:kern w:val="0"/>
          <w:sz w:val="24"/>
        </w:rPr>
        <w:t>自2015年10月份至2017年12月份，第一完成人</w:t>
      </w:r>
      <w:r>
        <w:rPr>
          <w:color w:val="0d0d0d"/>
          <w:sz w:val="24"/>
        </w:rPr>
        <w:t>侯温甫与</w:t>
      </w:r>
      <w:r>
        <w:rPr>
          <w:rFonts w:ascii="宋体" w:hAnsi="宋体"/>
          <w:sz w:val="24"/>
        </w:rPr>
        <w:t>湖北小胡鸭食品有限责任公司雷飞飞（第6完成人）共同开展产学研合作，联合研发</w:t>
      </w:r>
      <w:r>
        <w:rPr>
          <w:sz w:val="24"/>
        </w:rPr>
        <w:t>创新关键技术在冷鲜鸭肉产品加工中的应用，</w:t>
      </w:r>
      <w:r>
        <w:rPr>
          <w:rFonts w:ascii="宋体" w:hAnsi="宋体"/>
          <w:sz w:val="24"/>
        </w:rPr>
        <w:t>完成成果转化1项，联合申报了湖北省科技创新重大专项项目 “高品质生鲜鸭肉制品加工与品质控制关键技术研发”1项</w:t>
      </w:r>
      <w:r>
        <w:rPr>
          <w:color w:val="0d0d0d"/>
          <w:sz w:val="24"/>
        </w:rPr>
        <w:t>。</w:t>
      </w:r>
    </w:p>
    <w:p>
      <w:pPr>
        <w:pStyle w:val="style0"/>
        <w:widowControl/>
        <w:spacing w:beforeLines="50" w:lineRule="auto" w:line="360"/>
        <w:ind w:firstLine="480" w:firstLineChars="200"/>
        <w:jc w:val="left"/>
        <w:rPr>
          <w:sz w:val="32"/>
          <w:szCs w:val="32"/>
        </w:rPr>
      </w:pPr>
      <w:r>
        <w:rPr>
          <w:color w:val="0d0d0d"/>
          <w:sz w:val="24"/>
        </w:rPr>
        <w:t>4</w:t>
      </w:r>
      <w:r>
        <w:rPr>
          <w:color w:val="0d0d0d"/>
          <w:sz w:val="24"/>
        </w:rPr>
        <w:t>、</w:t>
      </w:r>
      <w:r>
        <w:rPr>
          <w:rFonts w:ascii="宋体" w:cs="宋体" w:hAnsi="宋体" w:hint="eastAsia"/>
          <w:kern w:val="0"/>
          <w:sz w:val="24"/>
        </w:rPr>
        <w:t>自2015年10月份至2017年12月份，武汉轻工大学</w:t>
      </w:r>
      <w:r>
        <w:rPr>
          <w:color w:val="0d0d0d"/>
          <w:sz w:val="24"/>
        </w:rPr>
        <w:t>与</w:t>
      </w:r>
      <w:r>
        <w:rPr>
          <w:rFonts w:ascii="宋体" w:hAnsi="宋体"/>
          <w:sz w:val="24"/>
        </w:rPr>
        <w:t>大冶隆庆肉类加工有限公司共同开展产学研合作，</w:t>
      </w:r>
      <w:r>
        <w:rPr>
          <w:rFonts w:ascii="宋体" w:cs="宋体" w:hAnsi="宋体" w:hint="eastAsia"/>
          <w:kern w:val="0"/>
          <w:sz w:val="24"/>
        </w:rPr>
        <w:t>完成人</w:t>
      </w:r>
      <w:r>
        <w:rPr>
          <w:color w:val="0d0d0d"/>
          <w:sz w:val="24"/>
        </w:rPr>
        <w:t>艾有伟（</w:t>
      </w:r>
      <w:r>
        <w:rPr>
          <w:rFonts w:ascii="宋体" w:cs="宋体" w:hAnsi="宋体" w:hint="eastAsia"/>
          <w:kern w:val="0"/>
          <w:sz w:val="24"/>
        </w:rPr>
        <w:t>第4完成人</w:t>
      </w:r>
      <w:r>
        <w:rPr>
          <w:color w:val="0d0d0d"/>
          <w:sz w:val="24"/>
        </w:rPr>
        <w:t>）与</w:t>
      </w:r>
      <w:r>
        <w:rPr>
          <w:rFonts w:ascii="宋体" w:hAnsi="宋体"/>
          <w:sz w:val="24"/>
        </w:rPr>
        <w:t>大冶隆庆肉类加工有限公司许义洞（第7完成人）共同开展产学研合作，联合申报项目1项，联合研发</w:t>
      </w:r>
      <w:r>
        <w:rPr>
          <w:sz w:val="24"/>
        </w:rPr>
        <w:t>创新关键技术在冷鲜猪肉产品加工中的应用，构建了冷鲜猪肉品质控制综合技术体系</w:t>
      </w:r>
      <w:r>
        <w:rPr>
          <w:rFonts w:hint="eastAsia"/>
          <w:sz w:val="24"/>
        </w:rPr>
        <w:t>。</w:t>
      </w:r>
    </w:p>
    <w:p>
      <w:pPr>
        <w:pStyle w:val="style0"/>
        <w:rPr>
          <w:sz w:val="32"/>
          <w:szCs w:val="32"/>
        </w:rPr>
      </w:pPr>
    </w:p>
    <w:p>
      <w:pPr>
        <w:pStyle w:val="style0"/>
        <w:spacing w:lineRule="auto" w:line="360"/>
        <w:jc w:val="center"/>
        <w:rPr>
          <w:rFonts w:ascii="宋体" w:cs="宋体" w:hAnsi="宋体"/>
          <w:b/>
          <w:bCs/>
          <w:sz w:val="24"/>
          <w:szCs w:val="24"/>
        </w:rPr>
      </w:pPr>
      <w:r>
        <w:rPr>
          <w:rFonts w:ascii="宋体" w:cs="宋体" w:hAnsi="宋体" w:hint="eastAsia"/>
          <w:b/>
          <w:bCs/>
          <w:sz w:val="30"/>
          <w:szCs w:val="30"/>
        </w:rPr>
        <w:t>稻壳制备建筑型材技术及应用研究</w:t>
      </w:r>
    </w:p>
    <w:p>
      <w:pPr>
        <w:pStyle w:val="style0"/>
        <w:spacing w:lineRule="auto" w:line="360"/>
        <w:rPr>
          <w:rFonts w:ascii="宋体" w:cs="宋体" w:hAnsi="宋体"/>
          <w:sz w:val="24"/>
          <w:szCs w:val="24"/>
        </w:rPr>
      </w:pPr>
      <w:r>
        <w:rPr>
          <w:rFonts w:ascii="宋体" w:cs="宋体" w:hAnsi="宋体" w:hint="eastAsia"/>
          <w:b/>
          <w:bCs/>
          <w:sz w:val="24"/>
          <w:szCs w:val="24"/>
        </w:rPr>
        <w:t>提名等级：</w:t>
      </w:r>
      <w:r>
        <w:rPr>
          <w:rFonts w:ascii="宋体" w:cs="宋体" w:hAnsi="宋体" w:hint="eastAsia"/>
          <w:sz w:val="24"/>
          <w:szCs w:val="24"/>
        </w:rPr>
        <w:t>湖北省科技进步二</w:t>
      </w:r>
      <w:bookmarkStart w:id="2" w:name="_GoBack"/>
      <w:bookmarkEnd w:id="2"/>
      <w:r>
        <w:rPr>
          <w:rFonts w:ascii="宋体" w:cs="宋体" w:hAnsi="宋体" w:hint="eastAsia"/>
          <w:sz w:val="24"/>
          <w:szCs w:val="24"/>
        </w:rPr>
        <w:t>等奖</w:t>
      </w:r>
    </w:p>
    <w:p>
      <w:pPr>
        <w:pStyle w:val="style0"/>
        <w:spacing w:lineRule="auto" w:line="360"/>
        <w:rPr>
          <w:rFonts w:ascii="宋体" w:cs="宋体" w:hAnsi="宋体"/>
          <w:szCs w:val="21"/>
        </w:rPr>
      </w:pPr>
      <w:r>
        <w:rPr>
          <w:rFonts w:ascii="宋体" w:cs="宋体" w:hAnsi="宋体" w:hint="eastAsia"/>
          <w:b/>
          <w:bCs/>
          <w:sz w:val="28"/>
          <w:szCs w:val="28"/>
        </w:rPr>
        <w:t>主要完成人</w:t>
      </w:r>
      <w:r>
        <w:rPr>
          <w:rFonts w:ascii="宋体" w:cs="宋体" w:hAnsi="宋体" w:hint="eastAsia"/>
          <w:b/>
          <w:bCs/>
          <w:sz w:val="24"/>
          <w:szCs w:val="24"/>
        </w:rPr>
        <w:t>：</w:t>
      </w:r>
      <w:r>
        <w:rPr>
          <w:rFonts w:ascii="宋体" w:cs="宋体" w:hAnsi="宋体" w:hint="eastAsia"/>
          <w:szCs w:val="21"/>
        </w:rPr>
        <w:t>刘肖凡</w:t>
      </w:r>
      <w:r>
        <w:rPr>
          <w:rFonts w:hint="eastAsia"/>
          <w:sz w:val="24"/>
        </w:rPr>
        <w:t>、</w:t>
      </w:r>
      <w:r>
        <w:rPr>
          <w:rFonts w:ascii="宋体" w:cs="宋体" w:hAnsi="宋体" w:hint="eastAsia"/>
          <w:szCs w:val="21"/>
        </w:rPr>
        <w:t>彭松明、</w:t>
      </w:r>
      <w:r>
        <w:rPr>
          <w:sz w:val="21"/>
          <w:szCs w:val="21"/>
        </w:rPr>
        <w:t>吴顺红</w:t>
      </w:r>
      <w:r>
        <w:rPr>
          <w:rFonts w:hint="eastAsia"/>
          <w:sz w:val="24"/>
        </w:rPr>
        <w:t>、</w:t>
      </w:r>
      <w:r>
        <w:rPr>
          <w:rFonts w:ascii="宋体" w:cs="宋体" w:hAnsi="宋体" w:hint="eastAsia"/>
          <w:szCs w:val="21"/>
        </w:rPr>
        <w:t>李继祥、陆海军、余刚、陈忠庚</w:t>
      </w:r>
    </w:p>
    <w:p>
      <w:pPr>
        <w:pStyle w:val="style0"/>
        <w:spacing w:lineRule="auto" w:line="360"/>
        <w:rPr>
          <w:rFonts w:ascii="宋体" w:cs="宋体" w:hAnsi="宋体"/>
          <w:sz w:val="24"/>
          <w:szCs w:val="24"/>
        </w:rPr>
      </w:pPr>
      <w:r>
        <w:rPr>
          <w:rFonts w:ascii="宋体" w:cs="宋体" w:hAnsi="宋体" w:hint="eastAsia"/>
          <w:b/>
          <w:bCs/>
          <w:sz w:val="28"/>
          <w:szCs w:val="28"/>
        </w:rPr>
        <w:t>主要完成单位</w:t>
      </w:r>
      <w:r>
        <w:rPr>
          <w:rFonts w:ascii="宋体" w:cs="宋体" w:hAnsi="宋体" w:hint="eastAsia"/>
          <w:b/>
          <w:bCs/>
          <w:sz w:val="24"/>
          <w:szCs w:val="24"/>
        </w:rPr>
        <w:t>：</w:t>
      </w:r>
      <w:r>
        <w:rPr>
          <w:rFonts w:ascii="宋体" w:cs="宋体" w:hAnsi="宋体" w:hint="eastAsia"/>
          <w:sz w:val="24"/>
          <w:szCs w:val="24"/>
        </w:rPr>
        <w:t>武汉轻工大学、荆门环星循环农业发展有限公司、湖北弘毅建设有限公司</w:t>
      </w:r>
    </w:p>
    <w:p>
      <w:pPr>
        <w:pStyle w:val="style0"/>
        <w:spacing w:lineRule="auto" w:line="360"/>
        <w:rPr>
          <w:rFonts w:ascii="宋体" w:cs="宋体" w:hAnsi="宋体"/>
          <w:sz w:val="24"/>
          <w:szCs w:val="24"/>
        </w:rPr>
      </w:pPr>
      <w:r>
        <w:rPr>
          <w:rFonts w:ascii="宋体" w:cs="宋体" w:hAnsi="宋体" w:hint="eastAsia"/>
          <w:b/>
          <w:bCs/>
          <w:sz w:val="28"/>
          <w:szCs w:val="28"/>
        </w:rPr>
        <w:t>提名者：</w:t>
      </w:r>
      <w:r>
        <w:rPr>
          <w:rFonts w:ascii="宋体" w:cs="宋体" w:hAnsi="宋体" w:hint="eastAsia"/>
          <w:sz w:val="24"/>
          <w:szCs w:val="24"/>
        </w:rPr>
        <w:t>湖北省教育厅</w:t>
      </w:r>
    </w:p>
    <w:p>
      <w:pPr>
        <w:pStyle w:val="style0"/>
        <w:spacing w:lineRule="auto" w:line="360"/>
        <w:rPr>
          <w:rFonts w:ascii="宋体" w:cs="宋体" w:hAnsi="宋体"/>
          <w:b/>
          <w:bCs/>
          <w:sz w:val="28"/>
          <w:szCs w:val="28"/>
        </w:rPr>
      </w:pPr>
      <w:r>
        <w:rPr>
          <w:rFonts w:ascii="宋体" w:cs="宋体" w:hAnsi="宋体" w:hint="eastAsia"/>
          <w:b/>
          <w:bCs/>
          <w:sz w:val="28"/>
          <w:szCs w:val="28"/>
        </w:rPr>
        <w:t>提名意见:</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该项目提出了稻壳砂浆的最优配合比，有效改善了砂浆的物理力学性能，解决了稻壳在砂浆中的上浮问题，形成了稻壳砂浆搅拌及成型工艺；在稻壳砂浆中掺入聚丙烯纤维制备外墙板，提高了抗裂性能，具有轻质保温的特性；研发了超细稻壳粉制造分级利用系统，形成了稻壳塑木型材制备技术，实现了产业化。该研究成果已在武汉江滩改造等工程中得到应用，取得良好的经济和社会效益。</w:t>
      </w:r>
    </w:p>
    <w:p>
      <w:pPr>
        <w:pStyle w:val="style0"/>
        <w:spacing w:lineRule="auto" w:line="360"/>
        <w:rPr>
          <w:rFonts w:ascii="宋体" w:cs="宋体" w:hAnsi="宋体"/>
          <w:b/>
          <w:bCs/>
          <w:sz w:val="28"/>
          <w:szCs w:val="28"/>
        </w:rPr>
      </w:pPr>
      <w:r>
        <w:rPr>
          <w:rFonts w:ascii="宋体" w:cs="宋体" w:hAnsi="宋体" w:hint="eastAsia"/>
          <w:b/>
          <w:bCs/>
          <w:sz w:val="28"/>
          <w:szCs w:val="28"/>
        </w:rPr>
        <w:t>项目简介：</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以农业废弃物——稻壳为主要原料，配以砂、水泥、外加剂等材料采用特定工艺拌制稻壳砂浆制备轻质砌块，用于非承重填充墙体和围护结构，强度满足工程使用要求的同时，保温性能和耐久性能较好，且经济环保，作为传统墙体材料粘土砖的理想替代品。在装配式建筑中，采用聚丙烯纤维稻壳砂浆代替普通细石混凝土做主要材料，制备钢丝网架聚苯夹芯外墙板，具备较高的抗压强度和抗折强度，早期收缩裂缝面积小，阻裂性能、抗渗性能佳，强度和刚度均满足建筑外墙板的使用要求。采用超细稻壳粉为原料，混合PE、微量金属粉、秸秆、锯末等废弃物，并添加微量金属粉和其他改性助剂来制备塑木型材，替代普通的木材和塑料制品，具有更好的强度、抗腐蚀、防霉、抗老化等性能。使用自主设计开发的超细稻壳粉制造系统，实现了稻壳加工的流程化、机械化，超细稻壳粉增加了塑木型材的密度和可塑性；使用自主设计的双螺杆挤出机，以复合挤出成型制备，极大提高生产效率，降低成本，实现清洁生产，制备的塑木型材结构紧凑、密实性良好，性能优于木粉塑木型材。以农业废弃物——稻壳为主要原料，配以砂、水泥、外加剂等材料采用特定工艺拌制稻壳砂浆制备轻质砌块，用于非承重填充墙体和围护结构，强度满足工程使用要求的同时，保温性能和耐久性能较好，且经济环保，为传统墙体材料粘土砖的理想替代品。在装配式建筑中，采用配合比优化的稻壳砂浆代替普通细石混凝土做主要材料，制备稻壳砂浆钢丝网架聚苯夹芯外墙板，具备较高的抗压强度和抗折强度，早期收缩裂缝面积小，阻裂性能、抗渗性能佳，强度和刚度均满足建筑外墙板的使用要求，与砌体墙相比预制率65%，节省工期80%，节约施工用水70%。采用超细稻壳粉为原料，混合废旧回收塑料、微量金属粉、秸秆、锯末等废弃物，并添加其他改性助剂来制备塑木型材，替代普通的木材和塑料制品，具有更好的强度、抗腐蚀、防霉、抗老化等性能；自主设计开发超细稻壳粉制造系统，实现了稻壳加工的流程化、机械化，超细稻</w:t>
      </w:r>
      <w:r>
        <w:rPr>
          <w:rFonts w:ascii="宋体" w:cs="宋体" w:hAnsi="宋体" w:hint="eastAsia"/>
          <w:sz w:val="24"/>
          <w:szCs w:val="24"/>
        </w:rPr>
        <w:t>壳粉增加了塑木型材的密度和可塑性；使用自主设计的双螺杆挤出机复合挤出成型制备，极大提高生产效率，实现清洁生产，制备的塑木型材结构紧凑、密实性良好，性能优于木粉塑木型材。武汉市黄陂区</w:t>
      </w:r>
      <w:r>
        <w:rPr>
          <w:rFonts w:hint="eastAsia"/>
          <w:sz w:val="24"/>
          <w:szCs w:val="24"/>
        </w:rPr>
        <w:t>沙口弘毅建筑产业现代化生产基地建设完成了装配式钢丝网架植物纤维自保温外墙板生产线，具备自动化、信息化程度高的特点，年产能</w:t>
      </w:r>
      <w:r>
        <w:rPr>
          <w:rFonts w:hint="eastAsia"/>
          <w:sz w:val="24"/>
          <w:szCs w:val="24"/>
        </w:rPr>
        <w:t>30</w:t>
      </w:r>
      <w:r>
        <w:rPr>
          <w:rFonts w:hint="eastAsia"/>
          <w:sz w:val="24"/>
          <w:szCs w:val="24"/>
        </w:rPr>
        <w:t>万平米装配式钢丝网架植物纤维自保温外墙板；荆门环星循环农业发展有限公司在荆门沙洋市建设完成稻壳制备塑木型材生产线，建成年处理</w:t>
      </w:r>
      <w:r>
        <w:rPr>
          <w:rFonts w:hint="eastAsia"/>
          <w:sz w:val="24"/>
          <w:szCs w:val="24"/>
        </w:rPr>
        <w:t>10</w:t>
      </w:r>
      <w:r>
        <w:rPr>
          <w:rFonts w:hint="eastAsia"/>
          <w:sz w:val="24"/>
          <w:szCs w:val="24"/>
        </w:rPr>
        <w:t>万吨稻壳循环再造</w:t>
      </w:r>
      <w:r>
        <w:rPr>
          <w:rFonts w:hint="eastAsia"/>
          <w:sz w:val="24"/>
          <w:szCs w:val="24"/>
        </w:rPr>
        <w:t>8</w:t>
      </w:r>
      <w:r>
        <w:rPr>
          <w:rFonts w:hint="eastAsia"/>
          <w:sz w:val="24"/>
          <w:szCs w:val="24"/>
        </w:rPr>
        <w:t>万吨超细稻壳粉、</w:t>
      </w:r>
      <w:r>
        <w:rPr>
          <w:rFonts w:hint="eastAsia"/>
          <w:sz w:val="24"/>
          <w:szCs w:val="24"/>
        </w:rPr>
        <w:t>4</w:t>
      </w:r>
      <w:r>
        <w:rPr>
          <w:rFonts w:hint="eastAsia"/>
          <w:sz w:val="24"/>
          <w:szCs w:val="24"/>
        </w:rPr>
        <w:t>万吨稻壳制备塑木型材的农业废弃物循环利用产业链</w:t>
      </w:r>
      <w:r>
        <w:rPr>
          <w:rFonts w:ascii="宋体" w:cs="宋体" w:hAnsi="宋体" w:hint="eastAsia"/>
          <w:sz w:val="24"/>
          <w:szCs w:val="24"/>
        </w:rPr>
        <w:t>。</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经查新，国内外未见与本项目“稻壳制备建筑型材技术及应用研究”技术特征相同的文献报道。其成果经湖北省科技厅组织鉴定，总体达到了国际先进水平。共获国家实用新型专利10项；编制湖北省地方标准1部；公开发表相关论文6篇。该项目技术的应用获得直接经济效益3110万元，具有良好的推广价值。</w:t>
      </w:r>
    </w:p>
    <w:p>
      <w:pPr>
        <w:pStyle w:val="style0"/>
        <w:spacing w:lineRule="auto" w:line="360"/>
        <w:ind w:firstLine="480" w:firstLineChars="200"/>
        <w:rPr>
          <w:rFonts w:ascii="宋体" w:cs="宋体" w:hAnsi="宋体"/>
          <w:sz w:val="24"/>
          <w:szCs w:val="24"/>
        </w:rPr>
      </w:pPr>
    </w:p>
    <w:p>
      <w:pPr>
        <w:pStyle w:val="style0"/>
        <w:spacing w:lineRule="auto" w:line="360"/>
        <w:rPr>
          <w:rFonts w:ascii="宋体" w:cs="宋体" w:hAnsi="宋体"/>
          <w:b/>
          <w:bCs/>
          <w:sz w:val="28"/>
          <w:szCs w:val="28"/>
        </w:rPr>
      </w:pPr>
      <w:r>
        <w:rPr>
          <w:rFonts w:ascii="宋体" w:cs="宋体" w:hAnsi="宋体" w:hint="eastAsia"/>
          <w:b/>
          <w:bCs/>
          <w:sz w:val="28"/>
          <w:szCs w:val="28"/>
        </w:rPr>
        <w:t>客观评价：</w:t>
      </w:r>
    </w:p>
    <w:p>
      <w:pPr>
        <w:pStyle w:val="style0"/>
        <w:spacing w:lineRule="exact" w:line="480"/>
        <w:ind w:firstLine="480" w:firstLineChars="200"/>
        <w:rPr>
          <w:rFonts w:ascii="宋体" w:cs="宋体" w:hAnsi="宋体"/>
          <w:sz w:val="24"/>
          <w:szCs w:val="24"/>
        </w:rPr>
      </w:pPr>
      <w:r>
        <w:rPr>
          <w:rFonts w:ascii="宋体" w:cs="宋体" w:hAnsi="宋体" w:hint="eastAsia"/>
          <w:sz w:val="24"/>
          <w:szCs w:val="24"/>
        </w:rPr>
        <w:t>二O一六年十二月十七日，湖北省科技厅在武汉主持召开了由武汉轻工大学和荆门环星循环农业发展有限公司共同完成的“稻壳制备建筑型材技术及应用研究”成果鉴定会。与会专家听取了项目组所做的工作及技术报告，审阅了相关鉴定资料，经质询与讨论，形成鉴定意见如下：</w:t>
      </w:r>
    </w:p>
    <w:p>
      <w:pPr>
        <w:pStyle w:val="style0"/>
        <w:spacing w:lineRule="exact" w:line="480"/>
        <w:ind w:firstLine="480" w:firstLineChars="200"/>
        <w:rPr>
          <w:rFonts w:ascii="宋体" w:cs="宋体" w:hAnsi="宋体"/>
          <w:sz w:val="24"/>
          <w:szCs w:val="24"/>
        </w:rPr>
      </w:pPr>
      <w:r>
        <w:rPr>
          <w:rFonts w:ascii="宋体" w:cs="宋体" w:hAnsi="宋体" w:hint="eastAsia"/>
          <w:sz w:val="24"/>
          <w:szCs w:val="24"/>
        </w:rPr>
        <w:t>1、提供的鉴定资料齐全，符合鉴定要求。</w:t>
      </w:r>
    </w:p>
    <w:p>
      <w:pPr>
        <w:pStyle w:val="style0"/>
        <w:spacing w:lineRule="exact" w:line="480"/>
        <w:ind w:firstLine="480" w:firstLineChars="200"/>
        <w:rPr>
          <w:rFonts w:ascii="宋体" w:cs="宋体" w:hAnsi="宋体"/>
          <w:sz w:val="24"/>
          <w:szCs w:val="24"/>
        </w:rPr>
      </w:pPr>
      <w:r>
        <w:rPr>
          <w:rFonts w:ascii="宋体" w:cs="宋体" w:hAnsi="宋体" w:hint="eastAsia"/>
          <w:sz w:val="24"/>
          <w:szCs w:val="24"/>
        </w:rPr>
        <w:t>2、成果创新点如下：</w:t>
      </w:r>
    </w:p>
    <w:p>
      <w:pPr>
        <w:pStyle w:val="style0"/>
        <w:spacing w:lineRule="exact" w:line="480"/>
        <w:ind w:firstLine="480" w:firstLineChars="200"/>
        <w:rPr>
          <w:rFonts w:ascii="宋体" w:cs="宋体" w:hAnsi="宋体"/>
          <w:sz w:val="24"/>
          <w:szCs w:val="24"/>
        </w:rPr>
      </w:pPr>
      <w:r>
        <w:rPr>
          <w:rFonts w:ascii="宋体" w:cs="宋体" w:hAnsi="宋体" w:hint="eastAsia"/>
          <w:sz w:val="24"/>
          <w:szCs w:val="24"/>
        </w:rPr>
        <w:t>（1）提出了稻壳砂浆的最优配合比，有效改善了砂浆的物理力学性能，解决了稻壳在砂浆中的上浮问题，形成了稻壳砂浆搅拌及成型工艺；</w:t>
      </w:r>
    </w:p>
    <w:p>
      <w:pPr>
        <w:pStyle w:val="style0"/>
        <w:spacing w:lineRule="exact" w:line="480"/>
        <w:ind w:firstLine="480" w:firstLineChars="200"/>
        <w:rPr>
          <w:rFonts w:ascii="宋体" w:cs="宋体" w:hAnsi="宋体"/>
          <w:sz w:val="24"/>
          <w:szCs w:val="24"/>
        </w:rPr>
      </w:pPr>
      <w:r>
        <w:rPr>
          <w:rFonts w:ascii="宋体" w:cs="宋体" w:hAnsi="宋体" w:hint="eastAsia"/>
          <w:sz w:val="24"/>
          <w:szCs w:val="24"/>
        </w:rPr>
        <w:t>（2）在稻壳砂浆中掺入聚丙烯纤维制备外墙板，提高了抗裂性能，具有轻质保温的特性；</w:t>
      </w:r>
    </w:p>
    <w:p>
      <w:pPr>
        <w:pStyle w:val="style0"/>
        <w:spacing w:lineRule="exact" w:line="480"/>
        <w:ind w:firstLine="480" w:firstLineChars="200"/>
        <w:rPr>
          <w:rFonts w:ascii="宋体" w:cs="宋体" w:hAnsi="宋体"/>
          <w:sz w:val="24"/>
          <w:szCs w:val="24"/>
        </w:rPr>
      </w:pPr>
      <w:r>
        <w:rPr>
          <w:rFonts w:ascii="宋体" w:cs="宋体" w:hAnsi="宋体" w:hint="eastAsia"/>
          <w:sz w:val="24"/>
          <w:szCs w:val="24"/>
        </w:rPr>
        <w:t>（3）研发了超细稻壳粉制造分级利用系统，形成了稻壳塑木型材制备技术，实现了产业化。</w:t>
      </w:r>
    </w:p>
    <w:p>
      <w:pPr>
        <w:pStyle w:val="style0"/>
        <w:spacing w:lineRule="exact" w:line="480"/>
        <w:ind w:firstLine="480" w:firstLineChars="200"/>
        <w:rPr>
          <w:rFonts w:ascii="宋体" w:cs="宋体" w:hAnsi="宋体"/>
          <w:sz w:val="24"/>
          <w:szCs w:val="24"/>
        </w:rPr>
      </w:pPr>
      <w:r>
        <w:rPr>
          <w:rFonts w:ascii="宋体" w:cs="宋体" w:hAnsi="宋体" w:hint="eastAsia"/>
          <w:sz w:val="24"/>
          <w:szCs w:val="24"/>
        </w:rPr>
        <w:t>3、该研究成果已在武汉江滩改造等工程中得到应用，经济和社会效益良好。</w:t>
      </w:r>
    </w:p>
    <w:p>
      <w:pPr>
        <w:pStyle w:val="style0"/>
        <w:spacing w:lineRule="exact" w:line="480"/>
        <w:ind w:firstLine="482" w:firstLineChars="200"/>
        <w:rPr>
          <w:rFonts w:ascii="宋体" w:cs="宋体" w:hAnsi="宋体"/>
          <w:sz w:val="24"/>
          <w:szCs w:val="24"/>
        </w:rPr>
      </w:pPr>
      <w:r>
        <w:rPr>
          <w:rFonts w:ascii="宋体" w:cs="宋体" w:hAnsi="宋体" w:hint="eastAsia"/>
          <w:b/>
          <w:bCs/>
          <w:sz w:val="24"/>
          <w:szCs w:val="24"/>
        </w:rPr>
        <w:t>鉴定委员会一致认为该成果总体达到国际先进水平</w:t>
      </w:r>
      <w:r>
        <w:rPr>
          <w:rFonts w:ascii="宋体" w:cs="宋体" w:hAnsi="宋体" w:hint="eastAsia"/>
          <w:sz w:val="24"/>
          <w:szCs w:val="24"/>
        </w:rPr>
        <w:t>，同意通过鉴定。</w:t>
      </w:r>
    </w:p>
    <w:p>
      <w:pPr>
        <w:pStyle w:val="style0"/>
        <w:spacing w:lineRule="auto" w:line="360"/>
        <w:ind w:firstLine="480" w:firstLineChars="200"/>
        <w:rPr>
          <w:rFonts w:ascii="仿宋_GB2312" w:eastAsia="仿宋_GB2312" w:hAnsi="宋体"/>
          <w:sz w:val="28"/>
          <w:szCs w:val="28"/>
        </w:rPr>
      </w:pPr>
      <w:r>
        <w:rPr>
          <w:rFonts w:ascii="宋体" w:cs="宋体" w:hAnsi="宋体" w:hint="eastAsia"/>
          <w:sz w:val="24"/>
          <w:szCs w:val="24"/>
        </w:rPr>
        <w:t>建议加大推广应用的力度。</w:t>
      </w:r>
    </w:p>
    <w:p>
      <w:pPr>
        <w:pStyle w:val="style0"/>
        <w:spacing w:lineRule="auto" w:line="360"/>
        <w:rPr>
          <w:rFonts w:ascii="宋体" w:cs="宋体" w:hAnsi="宋体"/>
          <w:b/>
          <w:bCs/>
          <w:sz w:val="28"/>
          <w:szCs w:val="28"/>
        </w:rPr>
      </w:pPr>
      <w:r>
        <w:rPr>
          <w:rFonts w:ascii="宋体" w:cs="宋体" w:hAnsi="宋体" w:hint="eastAsia"/>
          <w:b/>
          <w:bCs/>
          <w:sz w:val="28"/>
          <w:szCs w:val="28"/>
        </w:rPr>
        <w:t>推广应用情况：</w:t>
      </w:r>
    </w:p>
    <w:p>
      <w:pPr>
        <w:pStyle w:val="style0"/>
        <w:spacing w:lineRule="auto" w:line="336"/>
        <w:ind w:firstLine="480" w:firstLineChars="200"/>
        <w:rPr>
          <w:rFonts w:ascii="宋体" w:cs="宋体" w:hAnsi="宋体"/>
          <w:sz w:val="24"/>
          <w:szCs w:val="24"/>
        </w:rPr>
      </w:pPr>
      <w:r>
        <w:rPr>
          <w:rFonts w:ascii="宋体" w:cs="宋体" w:hAnsi="宋体" w:hint="eastAsia"/>
          <w:sz w:val="24"/>
          <w:szCs w:val="24"/>
        </w:rPr>
        <w:t>以稻壳为主要原料制备轻质砌块，可以替代市场上广泛使用的加气混凝土砌块，应用于工业与民用建筑的非承重填充墙体和围护结构，强度满足工程使用要求的同时，保温性能和耐久性能较好，且经济环保，是减少高耗能建筑的一个极其有效措施，也是实现建筑领域可持续发展的要求。聚丙烯纤维稻壳砂浆代替细石混凝土作为结构层的钢丝网架夹芯保温外墙板，可以作为装配式建筑的外墙板，具有轻质、节能、抗震性能好、现场湿作业量小、材料可循环利用、可现场装配、便于工厂化生产、信息化管理和标准化施工等优势，符合装配式建筑的绿色环保模式。</w:t>
      </w:r>
    </w:p>
    <w:p>
      <w:pPr>
        <w:pStyle w:val="style0"/>
        <w:spacing w:lineRule="auto" w:line="336"/>
        <w:ind w:firstLine="480" w:firstLineChars="200"/>
        <w:rPr>
          <w:rFonts w:ascii="宋体" w:cs="宋体" w:hAnsi="宋体"/>
          <w:sz w:val="24"/>
          <w:szCs w:val="24"/>
        </w:rPr>
      </w:pPr>
      <w:r>
        <w:rPr>
          <w:rFonts w:ascii="宋体" w:cs="宋体" w:hAnsi="宋体" w:hint="eastAsia"/>
          <w:sz w:val="24"/>
          <w:szCs w:val="24"/>
        </w:rPr>
        <w:t>湖北弘毅建设有限公司在武汉市黄陂区沙口弘毅建筑产业现代化生产基地建设完成了装配式钢丝网架植物纤维自保温外墙板生产线，具备自动化、信息化程度高的特点，年产能30万平米装配式钢丝网架植物纤维自保温外墙板，产品在沙口基地4层样板楼等项目中得到应用，使用效果良好。附件[21]</w:t>
      </w:r>
    </w:p>
    <w:p>
      <w:pPr>
        <w:pStyle w:val="style0"/>
        <w:spacing w:lineRule="auto" w:line="336"/>
        <w:ind w:firstLine="480" w:firstLineChars="200"/>
        <w:rPr>
          <w:rFonts w:ascii="宋体" w:cs="宋体" w:hAnsi="宋体"/>
          <w:sz w:val="24"/>
          <w:szCs w:val="24"/>
        </w:rPr>
      </w:pPr>
      <w:r>
        <w:rPr>
          <w:rFonts w:ascii="宋体" w:cs="宋体" w:hAnsi="宋体" w:hint="eastAsia"/>
          <w:sz w:val="24"/>
          <w:szCs w:val="24"/>
        </w:rPr>
        <w:t>稻壳制备塑木成功代替普通木材和塑料制品，广泛用于建筑、生活各个领域，如室内各种铺板、栅栏、园林亭、桥、围栏、楼梯板、庭院扶手、花箱、废物箱、休闲椅等，建筑金额装饰中的门、窗、隔断、墙板、地板、屋顶等。由于国内市场尚处于起步阶段，塑木制品在国内市场还没有大面积推广，中国市场与北美市场相比，木塑复合材料及制品的增长还有相当大的空间。随着国家“禁砍伐令”的颁布，预期国内塑木复合型材市场未来一年内产量将超过百万吨，产值超过80亿，并形成塑木复合制品体系。</w:t>
      </w:r>
    </w:p>
    <w:p>
      <w:pPr>
        <w:pStyle w:val="style0"/>
        <w:spacing w:lineRule="auto" w:line="336"/>
        <w:ind w:firstLine="480" w:firstLineChars="200"/>
        <w:rPr>
          <w:rFonts w:ascii="宋体" w:cs="宋体" w:hAnsi="宋体"/>
          <w:sz w:val="24"/>
          <w:szCs w:val="24"/>
        </w:rPr>
      </w:pPr>
      <w:r>
        <w:rPr>
          <w:rFonts w:ascii="宋体" w:cs="宋体" w:hAnsi="宋体" w:hint="eastAsia"/>
          <w:sz w:val="24"/>
          <w:szCs w:val="24"/>
        </w:rPr>
        <w:t>荆门环星循环农业发展有限公司在荆门沙洋市建设完成了稻壳制备塑木型材生产线，建成年处理10万吨稻壳循环再造8万吨超细稻壳粉、4万吨稻壳制备塑木型材的农业废弃物循环利用产业链。可替代5万立方米木材，将极大的节约森林资源，并可减排二氧化碳310000 吨。在经济效益计算期内，项目生产期内营业收入年平均为3500万元，总成本费用为2816万元，利润总额为684万元，净利润为513万元。附件[22]</w:t>
      </w:r>
    </w:p>
    <w:p>
      <w:pPr>
        <w:pStyle w:val="style0"/>
        <w:spacing w:lineRule="auto" w:line="360"/>
        <w:ind w:firstLine="480" w:firstLineChars="200"/>
        <w:rPr>
          <w:rFonts w:ascii="宋体" w:cs="宋体" w:hAnsi="宋体"/>
          <w:b/>
          <w:bCs/>
          <w:sz w:val="28"/>
          <w:szCs w:val="28"/>
        </w:rPr>
      </w:pPr>
      <w:r>
        <w:rPr>
          <w:rFonts w:ascii="宋体" w:cs="宋体" w:hAnsi="宋体" w:hint="eastAsia"/>
          <w:sz w:val="24"/>
          <w:szCs w:val="24"/>
        </w:rPr>
        <w:t>荆门环星循环农业发展有限公司生产的稻壳塑木型材在汉口江滩风景区改造工程中使用30吨，减排29.625吨二氧化碳，减少2.4公顷的森林砍伐，节约660桶石油，节约11.28吨标煤；在四川红池坝项目使用了环星塑木800吨，减</w:t>
      </w:r>
      <w:r>
        <w:rPr>
          <w:rFonts w:ascii="宋体" w:cs="宋体" w:hAnsi="宋体" w:hint="eastAsia"/>
          <w:sz w:val="24"/>
          <w:szCs w:val="24"/>
        </w:rPr>
        <w:t>排790吨二氧化碳，减少64公顷的森林砍伐，节约17600桶石油，节约300.8吨标煤；在江苏南京中山陵项目使用了150吨塑木，减排148.125吨二氧化碳，减少12公顷的森林砍伐，节约3300桶石油，节约56.4吨标煤；在海南海口湾游艇会浮码头项目使用了200吨塑木，减排197.5吨二氧化碳，减少16公顷的森林砍伐，节约4400桶石油，节约75.2吨标煤。</w:t>
      </w:r>
    </w:p>
    <w:p>
      <w:pPr>
        <w:pStyle w:val="style0"/>
        <w:spacing w:lineRule="auto" w:line="360"/>
        <w:rPr>
          <w:rFonts w:ascii="宋体" w:cs="宋体" w:hAnsi="宋体"/>
          <w:sz w:val="24"/>
          <w:szCs w:val="24"/>
        </w:rPr>
      </w:pPr>
      <w:r>
        <w:rPr>
          <w:rFonts w:ascii="宋体" w:cs="宋体" w:hAnsi="宋体" w:hint="eastAsia"/>
          <w:b/>
          <w:bCs/>
          <w:sz w:val="28"/>
          <w:szCs w:val="28"/>
        </w:rPr>
        <w:t>主要知识产权证明目录：</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附件[1]：【实用新型专利】一种带有稻壳上料粉碎系统的稻壳塑木型材生产线</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附件[2]：【实用新型专利】一种稻壳塑木型材生产线</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附件[3]：【实用新型专利】一种稻壳粉料分选系统</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附件[4]：【实用新型专利】一种稻壳上料粉碎系统</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附件[5]：【实用新型专利】一种用于稻壳板材生产线的边角废料重复利用系统</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附件[6]：【实用新型专利】一种带抽真空机构的挤出机</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附件[7]：【实用新型专利】一种用于塑木生产的稻壳上料装置</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附件[8]：【实用新型专利】一种装配式建筑墙梁轻型稳定连接结构</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附件[9]：【实用新型专利】一种轻质复合墙板连接结构</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附件[10]：【实用新型专利】一种轻质复合外墙板</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附件[11]：【论文】稻壳砂浆性能试验研究</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附件[12]：【论文】聚丙烯纤维稻壳砂浆早期收缩裂缝试验研究</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附件[13]：【论文】植物纤维改性砂浆力学性能试验及机理研究</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附件[14]：【硕士学位论文】稻壳砂浆轻质墙体材料研究</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附件[15]：【硕士学位论文】聚丙烯纤维稻壳砂浆外墙板性能试验研究</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附件[16]：【硕士学位论文】稻壳-剑麻纤维砂浆装配式墙板试验研究</w:t>
      </w:r>
    </w:p>
    <w:p>
      <w:pPr>
        <w:pStyle w:val="style0"/>
        <w:spacing w:lineRule="auto" w:line="360"/>
        <w:rPr>
          <w:rFonts w:ascii="宋体" w:cs="宋体" w:hAnsi="宋体"/>
          <w:sz w:val="24"/>
          <w:szCs w:val="24"/>
        </w:rPr>
      </w:pPr>
      <w:r>
        <w:rPr>
          <w:rFonts w:ascii="宋体" w:cs="宋体" w:hAnsi="宋体" w:hint="eastAsia"/>
          <w:b/>
          <w:bCs/>
          <w:sz w:val="28"/>
          <w:szCs w:val="28"/>
        </w:rPr>
        <w:t>主要完成人情况：</w:t>
      </w:r>
    </w:p>
    <w:tbl>
      <w:tblP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1000"/>
        <w:gridCol w:w="1104"/>
        <w:gridCol w:w="1092"/>
        <w:gridCol w:w="2129"/>
        <w:gridCol w:w="2760"/>
      </w:tblGrid>
      <w:tr>
        <w:trPr>
          <w:trHeight w:val="909" w:hRule="atLeast"/>
        </w:trPr>
        <w:tc>
          <w:tcPr>
            <w:tcW w:w="385" w:type="dxa"/>
            <w:tcBorders/>
            <w:vAlign w:val="center"/>
          </w:tcPr>
          <w:p>
            <w:pPr>
              <w:pStyle w:val="style0"/>
              <w:jc w:val="center"/>
              <w:rPr>
                <w:rFonts w:ascii="宋体" w:cs="宋体" w:hAnsi="宋体"/>
                <w:bCs/>
                <w:szCs w:val="21"/>
              </w:rPr>
            </w:pPr>
            <w:r>
              <w:rPr>
                <w:rFonts w:ascii="宋体" w:cs="宋体" w:hAnsi="宋体" w:hint="eastAsia"/>
                <w:bCs/>
                <w:szCs w:val="21"/>
              </w:rPr>
              <w:t>序号</w:t>
            </w:r>
          </w:p>
        </w:tc>
        <w:tc>
          <w:tcPr>
            <w:tcW w:w="1000" w:type="dxa"/>
            <w:tcBorders/>
            <w:vAlign w:val="center"/>
          </w:tcPr>
          <w:p>
            <w:pPr>
              <w:pStyle w:val="style0"/>
              <w:jc w:val="center"/>
              <w:rPr>
                <w:rFonts w:ascii="宋体" w:cs="宋体" w:hAnsi="宋体"/>
                <w:bCs/>
                <w:szCs w:val="21"/>
              </w:rPr>
            </w:pPr>
            <w:r>
              <w:rPr>
                <w:rFonts w:ascii="宋体" w:cs="宋体" w:hAnsi="宋体" w:hint="eastAsia"/>
                <w:bCs/>
                <w:szCs w:val="21"/>
              </w:rPr>
              <w:t>姓名</w:t>
            </w:r>
          </w:p>
        </w:tc>
        <w:tc>
          <w:tcPr>
            <w:tcW w:w="1104" w:type="dxa"/>
            <w:tcBorders/>
            <w:vAlign w:val="center"/>
          </w:tcPr>
          <w:p>
            <w:pPr>
              <w:pStyle w:val="style0"/>
              <w:jc w:val="center"/>
              <w:rPr>
                <w:rFonts w:ascii="宋体" w:cs="宋体" w:hAnsi="宋体"/>
                <w:bCs/>
                <w:szCs w:val="21"/>
              </w:rPr>
            </w:pPr>
            <w:r>
              <w:rPr>
                <w:rFonts w:ascii="宋体" w:cs="宋体" w:hAnsi="宋体" w:hint="eastAsia"/>
                <w:bCs/>
                <w:szCs w:val="21"/>
              </w:rPr>
              <w:t>技术职称</w:t>
            </w:r>
          </w:p>
        </w:tc>
        <w:tc>
          <w:tcPr>
            <w:tcW w:w="1092" w:type="dxa"/>
            <w:tcBorders/>
            <w:vAlign w:val="center"/>
          </w:tcPr>
          <w:p>
            <w:pPr>
              <w:pStyle w:val="style0"/>
              <w:jc w:val="center"/>
              <w:rPr>
                <w:rFonts w:ascii="宋体" w:cs="宋体" w:hAnsi="宋体"/>
                <w:bCs/>
                <w:szCs w:val="21"/>
              </w:rPr>
            </w:pPr>
            <w:r>
              <w:rPr>
                <w:rFonts w:ascii="宋体" w:cs="宋体" w:hAnsi="宋体" w:hint="eastAsia"/>
                <w:bCs/>
                <w:szCs w:val="21"/>
              </w:rPr>
              <w:t>文化程度(学位)</w:t>
            </w:r>
          </w:p>
        </w:tc>
        <w:tc>
          <w:tcPr>
            <w:tcW w:w="2129" w:type="dxa"/>
            <w:tcBorders/>
            <w:vAlign w:val="center"/>
          </w:tcPr>
          <w:p>
            <w:pPr>
              <w:pStyle w:val="style0"/>
              <w:jc w:val="center"/>
              <w:rPr>
                <w:rFonts w:ascii="宋体" w:cs="宋体" w:hAnsi="宋体"/>
                <w:bCs/>
                <w:szCs w:val="21"/>
              </w:rPr>
            </w:pPr>
            <w:r>
              <w:rPr>
                <w:rFonts w:ascii="宋体" w:cs="宋体" w:hAnsi="宋体" w:hint="eastAsia"/>
                <w:bCs/>
                <w:szCs w:val="21"/>
              </w:rPr>
              <w:t>工作单位</w:t>
            </w:r>
          </w:p>
        </w:tc>
        <w:tc>
          <w:tcPr>
            <w:tcW w:w="2760" w:type="dxa"/>
            <w:tcBorders/>
            <w:vAlign w:val="center"/>
          </w:tcPr>
          <w:p>
            <w:pPr>
              <w:pStyle w:val="style0"/>
              <w:jc w:val="center"/>
              <w:rPr>
                <w:rFonts w:ascii="宋体" w:cs="宋体" w:hAnsi="宋体"/>
                <w:bCs/>
                <w:szCs w:val="21"/>
              </w:rPr>
            </w:pPr>
            <w:r>
              <w:rPr>
                <w:rFonts w:ascii="宋体" w:cs="宋体" w:hAnsi="宋体" w:hint="eastAsia"/>
                <w:bCs/>
                <w:szCs w:val="21"/>
              </w:rPr>
              <w:t>对成果创造性贡献</w:t>
            </w:r>
          </w:p>
        </w:tc>
      </w:tr>
      <w:tr>
        <w:tblPrEx/>
        <w:trPr>
          <w:trHeight w:val="591" w:hRule="atLeast"/>
        </w:trPr>
        <w:tc>
          <w:tcPr>
            <w:tcW w:w="385" w:type="dxa"/>
            <w:tcBorders/>
            <w:vAlign w:val="center"/>
          </w:tcPr>
          <w:p>
            <w:pPr>
              <w:pStyle w:val="style0"/>
              <w:jc w:val="center"/>
              <w:rPr>
                <w:rFonts w:ascii="宋体" w:cs="宋体" w:hAnsi="宋体"/>
                <w:bCs/>
                <w:szCs w:val="21"/>
              </w:rPr>
            </w:pPr>
            <w:r>
              <w:rPr>
                <w:rFonts w:ascii="宋体" w:cs="宋体" w:hAnsi="宋体" w:hint="eastAsia"/>
                <w:bCs/>
                <w:szCs w:val="21"/>
              </w:rPr>
              <w:t>1</w:t>
            </w:r>
          </w:p>
        </w:tc>
        <w:tc>
          <w:tcPr>
            <w:tcW w:w="1000" w:type="dxa"/>
            <w:tcBorders/>
            <w:vAlign w:val="center"/>
          </w:tcPr>
          <w:p>
            <w:pPr>
              <w:pStyle w:val="style0"/>
              <w:jc w:val="center"/>
              <w:rPr>
                <w:rFonts w:ascii="宋体" w:cs="宋体" w:hAnsi="宋体"/>
                <w:bCs/>
                <w:szCs w:val="21"/>
              </w:rPr>
            </w:pPr>
            <w:r>
              <w:rPr>
                <w:rFonts w:ascii="宋体" w:cs="宋体" w:hAnsi="宋体" w:hint="eastAsia"/>
                <w:szCs w:val="21"/>
              </w:rPr>
              <w:t>刘肖凡</w:t>
            </w:r>
          </w:p>
        </w:tc>
        <w:tc>
          <w:tcPr>
            <w:tcW w:w="1104" w:type="dxa"/>
            <w:tcBorders/>
            <w:vAlign w:val="center"/>
          </w:tcPr>
          <w:p>
            <w:pPr>
              <w:pStyle w:val="style0"/>
              <w:jc w:val="center"/>
              <w:rPr>
                <w:rFonts w:ascii="宋体" w:cs="宋体" w:hAnsi="宋体"/>
                <w:bCs/>
                <w:szCs w:val="21"/>
              </w:rPr>
            </w:pPr>
            <w:r>
              <w:rPr>
                <w:rFonts w:ascii="宋体" w:cs="宋体" w:hAnsi="宋体" w:hint="eastAsia"/>
                <w:szCs w:val="21"/>
              </w:rPr>
              <w:t>副教授</w:t>
            </w:r>
          </w:p>
        </w:tc>
        <w:tc>
          <w:tcPr>
            <w:tcW w:w="1092" w:type="dxa"/>
            <w:tcBorders/>
            <w:vAlign w:val="center"/>
          </w:tcPr>
          <w:p>
            <w:pPr>
              <w:pStyle w:val="style0"/>
              <w:jc w:val="center"/>
              <w:rPr>
                <w:rFonts w:ascii="宋体" w:cs="宋体" w:hAnsi="宋体"/>
                <w:bCs/>
                <w:szCs w:val="21"/>
              </w:rPr>
            </w:pPr>
            <w:r>
              <w:rPr>
                <w:rFonts w:ascii="宋体" w:cs="宋体" w:hAnsi="宋体" w:hint="eastAsia"/>
                <w:szCs w:val="21"/>
              </w:rPr>
              <w:t>博士</w:t>
            </w:r>
          </w:p>
        </w:tc>
        <w:tc>
          <w:tcPr>
            <w:tcW w:w="2129" w:type="dxa"/>
            <w:tcBorders/>
            <w:vAlign w:val="center"/>
          </w:tcPr>
          <w:p>
            <w:pPr>
              <w:pStyle w:val="style0"/>
              <w:jc w:val="center"/>
              <w:rPr>
                <w:rFonts w:ascii="宋体" w:cs="宋体" w:hAnsi="宋体"/>
                <w:bCs/>
                <w:szCs w:val="21"/>
              </w:rPr>
            </w:pPr>
            <w:r>
              <w:rPr>
                <w:rFonts w:ascii="宋体" w:cs="宋体" w:hAnsi="宋体" w:hint="eastAsia"/>
                <w:szCs w:val="21"/>
              </w:rPr>
              <w:t>武汉轻工大学</w:t>
            </w:r>
          </w:p>
        </w:tc>
        <w:tc>
          <w:tcPr>
            <w:tcW w:w="2760" w:type="dxa"/>
            <w:tcBorders/>
            <w:vAlign w:val="center"/>
          </w:tcPr>
          <w:p>
            <w:pPr>
              <w:pStyle w:val="style0"/>
              <w:jc w:val="center"/>
              <w:rPr>
                <w:rFonts w:ascii="宋体" w:cs="宋体" w:hAnsi="宋体"/>
                <w:bCs/>
                <w:szCs w:val="21"/>
              </w:rPr>
            </w:pPr>
            <w:r>
              <w:rPr>
                <w:rFonts w:ascii="宋体" w:cs="宋体" w:hAnsi="宋体" w:hint="eastAsia"/>
                <w:szCs w:val="21"/>
              </w:rPr>
              <w:t>项目方案设计，稻壳砌块、稻壳墙板试验实施</w:t>
            </w:r>
          </w:p>
        </w:tc>
      </w:tr>
      <w:tr>
        <w:tblPrEx/>
        <w:trPr>
          <w:trHeight w:val="729" w:hRule="atLeast"/>
        </w:trPr>
        <w:tc>
          <w:tcPr>
            <w:tcW w:w="385" w:type="dxa"/>
            <w:tcBorders/>
            <w:vAlign w:val="center"/>
          </w:tcPr>
          <w:p>
            <w:pPr>
              <w:pStyle w:val="style0"/>
              <w:jc w:val="center"/>
              <w:rPr>
                <w:rFonts w:ascii="宋体" w:cs="宋体" w:hAnsi="宋体"/>
                <w:bCs/>
                <w:szCs w:val="21"/>
              </w:rPr>
            </w:pPr>
            <w:r>
              <w:rPr>
                <w:rFonts w:ascii="宋体" w:cs="宋体" w:hAnsi="宋体" w:hint="eastAsia"/>
                <w:bCs/>
                <w:szCs w:val="21"/>
              </w:rPr>
              <w:t>2</w:t>
            </w:r>
          </w:p>
        </w:tc>
        <w:tc>
          <w:tcPr>
            <w:tcW w:w="1000" w:type="dxa"/>
            <w:tcBorders/>
            <w:vAlign w:val="center"/>
          </w:tcPr>
          <w:p>
            <w:pPr>
              <w:pStyle w:val="style0"/>
              <w:jc w:val="center"/>
              <w:rPr>
                <w:rFonts w:ascii="宋体" w:cs="宋体" w:hAnsi="宋体"/>
                <w:bCs/>
                <w:szCs w:val="21"/>
              </w:rPr>
            </w:pPr>
            <w:r>
              <w:rPr>
                <w:rFonts w:ascii="宋体" w:cs="宋体" w:hAnsi="宋体" w:hint="eastAsia"/>
                <w:szCs w:val="21"/>
              </w:rPr>
              <w:t>彭松明</w:t>
            </w:r>
          </w:p>
        </w:tc>
        <w:tc>
          <w:tcPr>
            <w:tcW w:w="1104" w:type="dxa"/>
            <w:tcBorders/>
            <w:vAlign w:val="center"/>
          </w:tcPr>
          <w:p>
            <w:pPr>
              <w:pStyle w:val="style0"/>
              <w:jc w:val="center"/>
              <w:rPr>
                <w:rFonts w:ascii="宋体" w:cs="宋体" w:hAnsi="宋体"/>
                <w:bCs/>
                <w:szCs w:val="21"/>
              </w:rPr>
            </w:pPr>
            <w:r>
              <w:rPr>
                <w:rFonts w:ascii="宋体" w:cs="宋体" w:hAnsi="宋体" w:hint="eastAsia"/>
                <w:szCs w:val="21"/>
              </w:rPr>
              <w:t>工程师</w:t>
            </w:r>
          </w:p>
        </w:tc>
        <w:tc>
          <w:tcPr>
            <w:tcW w:w="1092" w:type="dxa"/>
            <w:tcBorders/>
            <w:vAlign w:val="center"/>
          </w:tcPr>
          <w:p>
            <w:pPr>
              <w:pStyle w:val="style0"/>
              <w:jc w:val="center"/>
              <w:rPr>
                <w:rFonts w:ascii="宋体" w:cs="宋体" w:hAnsi="宋体"/>
                <w:bCs/>
                <w:szCs w:val="21"/>
              </w:rPr>
            </w:pPr>
            <w:r>
              <w:rPr>
                <w:rFonts w:ascii="宋体" w:cs="宋体" w:hAnsi="宋体" w:hint="eastAsia"/>
                <w:szCs w:val="21"/>
              </w:rPr>
              <w:t>博士</w:t>
            </w:r>
          </w:p>
        </w:tc>
        <w:tc>
          <w:tcPr>
            <w:tcW w:w="2129" w:type="dxa"/>
            <w:tcBorders/>
            <w:vAlign w:val="center"/>
          </w:tcPr>
          <w:p>
            <w:pPr>
              <w:pStyle w:val="style0"/>
              <w:jc w:val="center"/>
              <w:rPr>
                <w:rFonts w:ascii="宋体" w:cs="宋体" w:hAnsi="宋体"/>
                <w:bCs/>
                <w:szCs w:val="21"/>
              </w:rPr>
            </w:pPr>
            <w:r>
              <w:rPr>
                <w:rFonts w:ascii="宋体" w:cs="宋体" w:hAnsi="宋体" w:hint="eastAsia"/>
                <w:szCs w:val="21"/>
              </w:rPr>
              <w:t>荆门环星循环农业发展有限公司</w:t>
            </w:r>
          </w:p>
        </w:tc>
        <w:tc>
          <w:tcPr>
            <w:tcW w:w="2760" w:type="dxa"/>
            <w:tcBorders/>
            <w:vAlign w:val="center"/>
          </w:tcPr>
          <w:p>
            <w:pPr>
              <w:pStyle w:val="style0"/>
              <w:jc w:val="center"/>
              <w:rPr>
                <w:rFonts w:ascii="宋体" w:cs="宋体" w:hAnsi="宋体"/>
                <w:bCs/>
                <w:szCs w:val="21"/>
              </w:rPr>
            </w:pPr>
            <w:r>
              <w:rPr>
                <w:rFonts w:ascii="宋体" w:cs="宋体" w:hAnsi="宋体" w:hint="eastAsia"/>
                <w:szCs w:val="21"/>
              </w:rPr>
              <w:t>稻壳制备塑木型材研究方案设计</w:t>
            </w:r>
          </w:p>
        </w:tc>
      </w:tr>
      <w:tr>
        <w:tblPrEx/>
        <w:trPr>
          <w:trHeight w:val="591" w:hRule="atLeast"/>
        </w:trPr>
        <w:tc>
          <w:tcPr>
            <w:tcW w:w="385" w:type="dxa"/>
            <w:tcBorders/>
            <w:vAlign w:val="center"/>
          </w:tcPr>
          <w:p>
            <w:pPr>
              <w:pStyle w:val="style0"/>
              <w:jc w:val="center"/>
              <w:rPr>
                <w:rFonts w:ascii="宋体" w:cs="宋体" w:hAnsi="宋体"/>
                <w:bCs/>
                <w:szCs w:val="21"/>
              </w:rPr>
            </w:pPr>
            <w:r>
              <w:rPr>
                <w:rFonts w:ascii="宋体" w:cs="宋体" w:hAnsi="宋体" w:hint="eastAsia"/>
                <w:bCs/>
                <w:szCs w:val="21"/>
              </w:rPr>
              <w:t>3</w:t>
            </w:r>
          </w:p>
        </w:tc>
        <w:tc>
          <w:tcPr>
            <w:tcW w:w="1000" w:type="dxa"/>
            <w:tcBorders/>
            <w:vAlign w:val="center"/>
          </w:tcPr>
          <w:p>
            <w:pPr>
              <w:pStyle w:val="style0"/>
              <w:jc w:val="center"/>
              <w:rPr>
                <w:rFonts w:ascii="宋体" w:cs="宋体" w:hAnsi="宋体"/>
                <w:bCs/>
                <w:szCs w:val="21"/>
              </w:rPr>
            </w:pPr>
            <w:r>
              <w:rPr>
                <w:rFonts w:ascii="宋体" w:cs="宋体" w:hAnsi="宋体" w:hint="eastAsia"/>
                <w:bCs/>
                <w:szCs w:val="21"/>
              </w:rPr>
              <w:t>吴顺红</w:t>
            </w:r>
          </w:p>
        </w:tc>
        <w:tc>
          <w:tcPr>
            <w:tcW w:w="1104" w:type="dxa"/>
            <w:tcBorders/>
            <w:vAlign w:val="center"/>
          </w:tcPr>
          <w:p>
            <w:pPr>
              <w:pStyle w:val="style0"/>
              <w:jc w:val="center"/>
              <w:rPr>
                <w:rFonts w:ascii="宋体" w:cs="宋体" w:hAnsi="宋体"/>
                <w:bCs/>
                <w:szCs w:val="21"/>
              </w:rPr>
            </w:pPr>
            <w:r>
              <w:rPr>
                <w:rFonts w:ascii="宋体" w:cs="宋体" w:hAnsi="宋体" w:hint="eastAsia"/>
                <w:bCs/>
                <w:szCs w:val="21"/>
              </w:rPr>
              <w:t>工程师</w:t>
            </w:r>
          </w:p>
        </w:tc>
        <w:tc>
          <w:tcPr>
            <w:tcW w:w="1092" w:type="dxa"/>
            <w:tcBorders/>
            <w:vAlign w:val="center"/>
          </w:tcPr>
          <w:p>
            <w:pPr>
              <w:pStyle w:val="style0"/>
              <w:jc w:val="center"/>
              <w:rPr>
                <w:rFonts w:ascii="宋体" w:cs="宋体" w:hAnsi="宋体"/>
                <w:bCs/>
                <w:szCs w:val="21"/>
              </w:rPr>
            </w:pPr>
            <w:r>
              <w:rPr>
                <w:rFonts w:ascii="宋体" w:cs="宋体" w:hAnsi="宋体" w:hint="eastAsia"/>
                <w:bCs/>
                <w:szCs w:val="21"/>
              </w:rPr>
              <w:t>学士</w:t>
            </w:r>
          </w:p>
        </w:tc>
        <w:tc>
          <w:tcPr>
            <w:tcW w:w="2129" w:type="dxa"/>
            <w:tcBorders/>
            <w:vAlign w:val="center"/>
          </w:tcPr>
          <w:p>
            <w:pPr>
              <w:pStyle w:val="style0"/>
              <w:jc w:val="center"/>
              <w:rPr>
                <w:rFonts w:ascii="宋体" w:cs="宋体" w:hAnsi="宋体"/>
                <w:bCs/>
                <w:szCs w:val="21"/>
              </w:rPr>
            </w:pPr>
            <w:r>
              <w:rPr>
                <w:rFonts w:ascii="宋体" w:cs="宋体" w:hAnsi="宋体" w:hint="eastAsia"/>
                <w:bCs/>
                <w:szCs w:val="21"/>
              </w:rPr>
              <w:t>湖北弘毅建设有限公司</w:t>
            </w:r>
          </w:p>
        </w:tc>
        <w:tc>
          <w:tcPr>
            <w:tcW w:w="2760" w:type="dxa"/>
            <w:tcBorders/>
            <w:vAlign w:val="center"/>
          </w:tcPr>
          <w:p>
            <w:pPr>
              <w:pStyle w:val="style0"/>
              <w:jc w:val="center"/>
              <w:rPr>
                <w:rFonts w:ascii="宋体" w:cs="宋体" w:hAnsi="宋体"/>
                <w:bCs/>
                <w:szCs w:val="21"/>
              </w:rPr>
            </w:pPr>
            <w:r>
              <w:rPr>
                <w:rFonts w:ascii="宋体" w:cs="宋体" w:hAnsi="宋体" w:hint="eastAsia"/>
                <w:bCs/>
                <w:szCs w:val="21"/>
              </w:rPr>
              <w:t>装配式钢丝网架植物纤维自保温外墙板生产应用</w:t>
            </w:r>
          </w:p>
        </w:tc>
      </w:tr>
      <w:tr>
        <w:tblPrEx/>
        <w:trPr>
          <w:trHeight w:val="591" w:hRule="atLeast"/>
        </w:trPr>
        <w:tc>
          <w:tcPr>
            <w:tcW w:w="385" w:type="dxa"/>
            <w:tcBorders/>
            <w:vAlign w:val="center"/>
          </w:tcPr>
          <w:p>
            <w:pPr>
              <w:pStyle w:val="style0"/>
              <w:jc w:val="center"/>
              <w:rPr>
                <w:rFonts w:ascii="宋体" w:cs="宋体" w:hAnsi="宋体"/>
                <w:bCs/>
                <w:szCs w:val="21"/>
              </w:rPr>
            </w:pPr>
            <w:r>
              <w:rPr>
                <w:rFonts w:ascii="宋体" w:cs="宋体" w:hAnsi="宋体" w:hint="eastAsia"/>
                <w:bCs/>
                <w:szCs w:val="21"/>
              </w:rPr>
              <w:t>4</w:t>
            </w:r>
          </w:p>
        </w:tc>
        <w:tc>
          <w:tcPr>
            <w:tcW w:w="1000" w:type="dxa"/>
            <w:tcBorders/>
            <w:vAlign w:val="center"/>
          </w:tcPr>
          <w:p>
            <w:pPr>
              <w:pStyle w:val="style0"/>
              <w:jc w:val="center"/>
              <w:rPr>
                <w:rFonts w:ascii="宋体" w:cs="宋体" w:hAnsi="宋体"/>
                <w:bCs/>
                <w:szCs w:val="21"/>
              </w:rPr>
            </w:pPr>
            <w:r>
              <w:rPr>
                <w:rFonts w:ascii="宋体" w:cs="宋体" w:hAnsi="宋体" w:hint="eastAsia"/>
                <w:szCs w:val="21"/>
              </w:rPr>
              <w:t>李继祥</w:t>
            </w:r>
          </w:p>
        </w:tc>
        <w:tc>
          <w:tcPr>
            <w:tcW w:w="1104" w:type="dxa"/>
            <w:tcBorders/>
            <w:vAlign w:val="center"/>
          </w:tcPr>
          <w:p>
            <w:pPr>
              <w:pStyle w:val="style0"/>
              <w:jc w:val="center"/>
              <w:rPr>
                <w:rFonts w:ascii="宋体" w:cs="宋体" w:hAnsi="宋体"/>
                <w:bCs/>
                <w:szCs w:val="21"/>
              </w:rPr>
            </w:pPr>
            <w:r>
              <w:rPr>
                <w:rFonts w:ascii="宋体" w:cs="宋体" w:hAnsi="宋体" w:hint="eastAsia"/>
                <w:szCs w:val="21"/>
              </w:rPr>
              <w:t>教授</w:t>
            </w:r>
          </w:p>
        </w:tc>
        <w:tc>
          <w:tcPr>
            <w:tcW w:w="1092" w:type="dxa"/>
            <w:tcBorders/>
            <w:vAlign w:val="center"/>
          </w:tcPr>
          <w:p>
            <w:pPr>
              <w:pStyle w:val="style0"/>
              <w:jc w:val="center"/>
              <w:rPr>
                <w:rFonts w:ascii="宋体" w:cs="宋体" w:hAnsi="宋体"/>
                <w:bCs/>
                <w:szCs w:val="21"/>
              </w:rPr>
            </w:pPr>
            <w:r>
              <w:rPr>
                <w:rFonts w:ascii="宋体" w:cs="宋体" w:hAnsi="宋体" w:hint="eastAsia"/>
                <w:szCs w:val="21"/>
              </w:rPr>
              <w:t>博士</w:t>
            </w:r>
          </w:p>
        </w:tc>
        <w:tc>
          <w:tcPr>
            <w:tcW w:w="2129" w:type="dxa"/>
            <w:tcBorders/>
            <w:vAlign w:val="center"/>
          </w:tcPr>
          <w:p>
            <w:pPr>
              <w:pStyle w:val="style0"/>
              <w:jc w:val="center"/>
              <w:rPr>
                <w:rFonts w:ascii="宋体" w:cs="宋体" w:hAnsi="宋体"/>
                <w:bCs/>
                <w:szCs w:val="21"/>
              </w:rPr>
            </w:pPr>
            <w:r>
              <w:rPr>
                <w:rFonts w:ascii="宋体" w:cs="宋体" w:hAnsi="宋体" w:hint="eastAsia"/>
                <w:szCs w:val="21"/>
              </w:rPr>
              <w:t>武汉轻工大学</w:t>
            </w:r>
          </w:p>
        </w:tc>
        <w:tc>
          <w:tcPr>
            <w:tcW w:w="2760" w:type="dxa"/>
            <w:tcBorders/>
            <w:vAlign w:val="center"/>
          </w:tcPr>
          <w:p>
            <w:pPr>
              <w:pStyle w:val="style0"/>
              <w:jc w:val="center"/>
              <w:rPr>
                <w:rFonts w:ascii="宋体" w:cs="宋体" w:hAnsi="宋体"/>
                <w:bCs/>
                <w:szCs w:val="21"/>
              </w:rPr>
            </w:pPr>
            <w:r>
              <w:rPr>
                <w:rFonts w:ascii="宋体" w:cs="宋体" w:hAnsi="宋体" w:hint="eastAsia"/>
                <w:szCs w:val="21"/>
              </w:rPr>
              <w:t>稻壳制备轻质砌块、稻壳墙板的试验方案设计</w:t>
            </w:r>
          </w:p>
        </w:tc>
      </w:tr>
      <w:tr>
        <w:tblPrEx/>
        <w:trPr>
          <w:trHeight w:val="591" w:hRule="atLeast"/>
        </w:trPr>
        <w:tc>
          <w:tcPr>
            <w:tcW w:w="385" w:type="dxa"/>
            <w:tcBorders/>
            <w:vAlign w:val="center"/>
          </w:tcPr>
          <w:p>
            <w:pPr>
              <w:pStyle w:val="style0"/>
              <w:jc w:val="center"/>
              <w:rPr>
                <w:rFonts w:ascii="宋体" w:cs="宋体" w:hAnsi="宋体"/>
                <w:bCs/>
                <w:szCs w:val="21"/>
              </w:rPr>
            </w:pPr>
            <w:r>
              <w:rPr>
                <w:rFonts w:ascii="宋体" w:cs="宋体" w:hAnsi="宋体" w:hint="eastAsia"/>
                <w:bCs/>
                <w:szCs w:val="21"/>
              </w:rPr>
              <w:t>5</w:t>
            </w:r>
          </w:p>
        </w:tc>
        <w:tc>
          <w:tcPr>
            <w:tcW w:w="1000" w:type="dxa"/>
            <w:tcBorders/>
            <w:vAlign w:val="center"/>
          </w:tcPr>
          <w:p>
            <w:pPr>
              <w:pStyle w:val="style0"/>
              <w:jc w:val="center"/>
              <w:rPr>
                <w:rFonts w:ascii="宋体" w:cs="宋体" w:hAnsi="宋体"/>
                <w:bCs/>
                <w:szCs w:val="21"/>
              </w:rPr>
            </w:pPr>
            <w:r>
              <w:rPr>
                <w:rFonts w:ascii="宋体" w:cs="宋体" w:hAnsi="宋体" w:hint="eastAsia"/>
                <w:szCs w:val="21"/>
              </w:rPr>
              <w:t>陆海军</w:t>
            </w:r>
          </w:p>
        </w:tc>
        <w:tc>
          <w:tcPr>
            <w:tcW w:w="1104" w:type="dxa"/>
            <w:tcBorders/>
            <w:vAlign w:val="center"/>
          </w:tcPr>
          <w:p>
            <w:pPr>
              <w:pStyle w:val="style0"/>
              <w:jc w:val="center"/>
              <w:rPr>
                <w:rFonts w:ascii="宋体" w:cs="宋体" w:hAnsi="宋体"/>
                <w:bCs/>
                <w:szCs w:val="21"/>
              </w:rPr>
            </w:pPr>
            <w:r>
              <w:rPr>
                <w:rFonts w:ascii="宋体" w:cs="宋体" w:hAnsi="宋体" w:hint="eastAsia"/>
                <w:szCs w:val="21"/>
              </w:rPr>
              <w:t>副教授</w:t>
            </w:r>
          </w:p>
        </w:tc>
        <w:tc>
          <w:tcPr>
            <w:tcW w:w="1092" w:type="dxa"/>
            <w:tcBorders/>
            <w:vAlign w:val="center"/>
          </w:tcPr>
          <w:p>
            <w:pPr>
              <w:pStyle w:val="style0"/>
              <w:jc w:val="center"/>
              <w:rPr>
                <w:rFonts w:ascii="宋体" w:cs="宋体" w:hAnsi="宋体"/>
                <w:bCs/>
                <w:szCs w:val="21"/>
              </w:rPr>
            </w:pPr>
            <w:r>
              <w:rPr>
                <w:rFonts w:ascii="宋体" w:cs="宋体" w:hAnsi="宋体" w:hint="eastAsia"/>
                <w:szCs w:val="21"/>
              </w:rPr>
              <w:t>博士</w:t>
            </w:r>
          </w:p>
        </w:tc>
        <w:tc>
          <w:tcPr>
            <w:tcW w:w="2129" w:type="dxa"/>
            <w:tcBorders/>
            <w:vAlign w:val="center"/>
          </w:tcPr>
          <w:p>
            <w:pPr>
              <w:pStyle w:val="style0"/>
              <w:jc w:val="center"/>
              <w:rPr>
                <w:rFonts w:ascii="宋体" w:cs="宋体" w:hAnsi="宋体"/>
                <w:bCs/>
                <w:szCs w:val="21"/>
              </w:rPr>
            </w:pPr>
            <w:r>
              <w:rPr>
                <w:rFonts w:ascii="宋体" w:cs="宋体" w:hAnsi="宋体" w:hint="eastAsia"/>
                <w:szCs w:val="21"/>
              </w:rPr>
              <w:t>武汉轻工大学</w:t>
            </w:r>
          </w:p>
        </w:tc>
        <w:tc>
          <w:tcPr>
            <w:tcW w:w="2760" w:type="dxa"/>
            <w:tcBorders/>
            <w:vAlign w:val="center"/>
          </w:tcPr>
          <w:p>
            <w:pPr>
              <w:pStyle w:val="style0"/>
              <w:jc w:val="center"/>
              <w:rPr>
                <w:rFonts w:ascii="宋体" w:cs="宋体" w:hAnsi="宋体"/>
                <w:bCs/>
                <w:szCs w:val="21"/>
              </w:rPr>
            </w:pPr>
            <w:r>
              <w:rPr>
                <w:rFonts w:ascii="宋体" w:cs="宋体" w:hAnsi="宋体" w:hint="eastAsia"/>
                <w:szCs w:val="21"/>
              </w:rPr>
              <w:t>稻壳制备轻质砌块试验实施</w:t>
            </w:r>
          </w:p>
        </w:tc>
      </w:tr>
      <w:tr>
        <w:tblPrEx/>
        <w:trPr>
          <w:trHeight w:val="729" w:hRule="atLeast"/>
        </w:trPr>
        <w:tc>
          <w:tcPr>
            <w:tcW w:w="385" w:type="dxa"/>
            <w:tcBorders/>
            <w:vAlign w:val="center"/>
          </w:tcPr>
          <w:p>
            <w:pPr>
              <w:pStyle w:val="style0"/>
              <w:jc w:val="center"/>
              <w:rPr>
                <w:rFonts w:ascii="宋体" w:cs="宋体" w:hAnsi="宋体"/>
                <w:bCs/>
                <w:szCs w:val="21"/>
              </w:rPr>
            </w:pPr>
            <w:r>
              <w:rPr>
                <w:rFonts w:ascii="宋体" w:cs="宋体" w:hAnsi="宋体" w:hint="eastAsia"/>
                <w:bCs/>
                <w:szCs w:val="21"/>
              </w:rPr>
              <w:t>6</w:t>
            </w:r>
          </w:p>
        </w:tc>
        <w:tc>
          <w:tcPr>
            <w:tcW w:w="1000" w:type="dxa"/>
            <w:tcBorders/>
            <w:vAlign w:val="center"/>
          </w:tcPr>
          <w:p>
            <w:pPr>
              <w:pStyle w:val="style0"/>
              <w:jc w:val="center"/>
              <w:rPr>
                <w:rFonts w:ascii="宋体" w:cs="宋体" w:hAnsi="宋体"/>
                <w:bCs/>
                <w:szCs w:val="21"/>
              </w:rPr>
            </w:pPr>
            <w:r>
              <w:rPr>
                <w:rFonts w:ascii="宋体" w:cs="宋体" w:hAnsi="宋体" w:hint="eastAsia"/>
                <w:szCs w:val="21"/>
              </w:rPr>
              <w:t>余刚</w:t>
            </w:r>
          </w:p>
        </w:tc>
        <w:tc>
          <w:tcPr>
            <w:tcW w:w="1104" w:type="dxa"/>
            <w:tcBorders/>
            <w:vAlign w:val="center"/>
          </w:tcPr>
          <w:p>
            <w:pPr>
              <w:pStyle w:val="style0"/>
              <w:jc w:val="center"/>
              <w:rPr>
                <w:rFonts w:ascii="宋体" w:cs="宋体" w:hAnsi="宋体"/>
                <w:bCs/>
                <w:szCs w:val="21"/>
              </w:rPr>
            </w:pPr>
            <w:r>
              <w:rPr>
                <w:rFonts w:ascii="宋体" w:cs="宋体" w:hAnsi="宋体" w:hint="eastAsia"/>
                <w:szCs w:val="21"/>
              </w:rPr>
              <w:t>工程师</w:t>
            </w:r>
          </w:p>
        </w:tc>
        <w:tc>
          <w:tcPr>
            <w:tcW w:w="1092" w:type="dxa"/>
            <w:tcBorders/>
            <w:vAlign w:val="center"/>
          </w:tcPr>
          <w:p>
            <w:pPr>
              <w:pStyle w:val="style0"/>
              <w:jc w:val="center"/>
              <w:rPr>
                <w:rFonts w:ascii="宋体" w:cs="宋体" w:hAnsi="宋体"/>
                <w:bCs/>
                <w:szCs w:val="21"/>
              </w:rPr>
            </w:pPr>
            <w:r>
              <w:rPr>
                <w:rFonts w:ascii="宋体" w:cs="宋体" w:hAnsi="宋体" w:hint="eastAsia"/>
                <w:szCs w:val="21"/>
              </w:rPr>
              <w:t>大专</w:t>
            </w:r>
          </w:p>
        </w:tc>
        <w:tc>
          <w:tcPr>
            <w:tcW w:w="2129" w:type="dxa"/>
            <w:tcBorders/>
            <w:vAlign w:val="center"/>
          </w:tcPr>
          <w:p>
            <w:pPr>
              <w:pStyle w:val="style0"/>
              <w:jc w:val="center"/>
              <w:rPr>
                <w:rFonts w:ascii="宋体" w:cs="宋体" w:hAnsi="宋体"/>
                <w:bCs/>
                <w:szCs w:val="21"/>
              </w:rPr>
            </w:pPr>
            <w:r>
              <w:rPr>
                <w:rFonts w:ascii="宋体" w:cs="宋体" w:hAnsi="宋体" w:hint="eastAsia"/>
                <w:szCs w:val="21"/>
              </w:rPr>
              <w:t>荆门环星循环农业发展有限公司</w:t>
            </w:r>
          </w:p>
        </w:tc>
        <w:tc>
          <w:tcPr>
            <w:tcW w:w="2760" w:type="dxa"/>
            <w:tcBorders/>
            <w:vAlign w:val="center"/>
          </w:tcPr>
          <w:p>
            <w:pPr>
              <w:pStyle w:val="style0"/>
              <w:jc w:val="center"/>
              <w:rPr>
                <w:rFonts w:ascii="宋体" w:cs="宋体" w:hAnsi="宋体"/>
                <w:bCs/>
                <w:szCs w:val="21"/>
              </w:rPr>
            </w:pPr>
            <w:r>
              <w:rPr>
                <w:rFonts w:ascii="宋体" w:cs="宋体" w:hAnsi="宋体" w:hint="eastAsia"/>
                <w:szCs w:val="21"/>
              </w:rPr>
              <w:t>稻壳制备塑木型材挤压成型设备研发</w:t>
            </w:r>
          </w:p>
        </w:tc>
      </w:tr>
      <w:tr>
        <w:tblPrEx/>
        <w:trPr>
          <w:trHeight w:val="616" w:hRule="atLeast"/>
        </w:trPr>
        <w:tc>
          <w:tcPr>
            <w:tcW w:w="385" w:type="dxa"/>
            <w:tcBorders/>
            <w:vAlign w:val="center"/>
          </w:tcPr>
          <w:p>
            <w:pPr>
              <w:pStyle w:val="style0"/>
              <w:jc w:val="center"/>
              <w:rPr>
                <w:rFonts w:ascii="宋体" w:cs="宋体" w:hAnsi="宋体"/>
                <w:bCs/>
                <w:szCs w:val="21"/>
              </w:rPr>
            </w:pPr>
            <w:r>
              <w:rPr>
                <w:rFonts w:ascii="宋体" w:cs="宋体" w:hAnsi="宋体" w:hint="eastAsia"/>
                <w:bCs/>
                <w:szCs w:val="21"/>
              </w:rPr>
              <w:t>7</w:t>
            </w:r>
          </w:p>
        </w:tc>
        <w:tc>
          <w:tcPr>
            <w:tcW w:w="1000" w:type="dxa"/>
            <w:tcBorders/>
            <w:vAlign w:val="center"/>
          </w:tcPr>
          <w:p>
            <w:pPr>
              <w:pStyle w:val="style0"/>
              <w:jc w:val="center"/>
              <w:rPr>
                <w:rFonts w:ascii="宋体" w:cs="宋体" w:hAnsi="宋体"/>
                <w:bCs/>
                <w:szCs w:val="21"/>
              </w:rPr>
            </w:pPr>
            <w:r>
              <w:rPr>
                <w:rFonts w:ascii="宋体" w:cs="宋体" w:hAnsi="宋体" w:hint="eastAsia"/>
                <w:szCs w:val="21"/>
              </w:rPr>
              <w:t>陈忠庚</w:t>
            </w:r>
          </w:p>
        </w:tc>
        <w:tc>
          <w:tcPr>
            <w:tcW w:w="1104" w:type="dxa"/>
            <w:tcBorders/>
            <w:vAlign w:val="center"/>
          </w:tcPr>
          <w:p>
            <w:pPr>
              <w:pStyle w:val="style0"/>
              <w:jc w:val="center"/>
              <w:rPr>
                <w:rFonts w:ascii="宋体" w:cs="宋体" w:hAnsi="宋体"/>
                <w:bCs/>
                <w:szCs w:val="21"/>
              </w:rPr>
            </w:pPr>
            <w:r>
              <w:rPr>
                <w:rFonts w:ascii="宋体" w:cs="宋体" w:hAnsi="宋体" w:hint="eastAsia"/>
                <w:szCs w:val="21"/>
              </w:rPr>
              <w:t>工程师</w:t>
            </w:r>
          </w:p>
        </w:tc>
        <w:tc>
          <w:tcPr>
            <w:tcW w:w="1092" w:type="dxa"/>
            <w:tcBorders/>
            <w:vAlign w:val="center"/>
          </w:tcPr>
          <w:p>
            <w:pPr>
              <w:pStyle w:val="style0"/>
              <w:jc w:val="center"/>
              <w:rPr>
                <w:rFonts w:ascii="宋体" w:cs="宋体" w:hAnsi="宋体"/>
                <w:bCs/>
                <w:szCs w:val="21"/>
              </w:rPr>
            </w:pPr>
            <w:r>
              <w:rPr>
                <w:rFonts w:ascii="宋体" w:cs="宋体" w:hAnsi="宋体" w:hint="eastAsia"/>
                <w:szCs w:val="21"/>
              </w:rPr>
              <w:t>大专</w:t>
            </w:r>
          </w:p>
        </w:tc>
        <w:tc>
          <w:tcPr>
            <w:tcW w:w="2129" w:type="dxa"/>
            <w:tcBorders/>
            <w:vAlign w:val="center"/>
          </w:tcPr>
          <w:p>
            <w:pPr>
              <w:pStyle w:val="style0"/>
              <w:jc w:val="center"/>
              <w:rPr>
                <w:rFonts w:ascii="宋体" w:cs="宋体" w:hAnsi="宋体"/>
                <w:bCs/>
                <w:szCs w:val="21"/>
              </w:rPr>
            </w:pPr>
            <w:r>
              <w:rPr>
                <w:rFonts w:ascii="宋体" w:cs="宋体" w:hAnsi="宋体" w:hint="eastAsia"/>
                <w:szCs w:val="21"/>
              </w:rPr>
              <w:t>荆门环星循环农业发展有限公司</w:t>
            </w:r>
          </w:p>
        </w:tc>
        <w:tc>
          <w:tcPr>
            <w:tcW w:w="2760" w:type="dxa"/>
            <w:tcBorders/>
            <w:vAlign w:val="center"/>
          </w:tcPr>
          <w:p>
            <w:pPr>
              <w:pStyle w:val="style0"/>
              <w:jc w:val="center"/>
              <w:rPr>
                <w:rFonts w:ascii="宋体" w:cs="宋体" w:hAnsi="宋体"/>
                <w:bCs/>
                <w:szCs w:val="21"/>
              </w:rPr>
            </w:pPr>
            <w:r>
              <w:rPr>
                <w:rFonts w:ascii="宋体" w:cs="宋体" w:hAnsi="宋体" w:hint="eastAsia"/>
                <w:szCs w:val="21"/>
              </w:rPr>
              <w:t>超细稻壳粉制造系统研发</w:t>
            </w:r>
          </w:p>
        </w:tc>
      </w:tr>
    </w:tbl>
    <w:p>
      <w:pPr>
        <w:pStyle w:val="style0"/>
        <w:spacing w:lineRule="auto" w:line="360"/>
        <w:rPr>
          <w:rFonts w:ascii="宋体" w:cs="宋体" w:hAnsi="宋体"/>
          <w:sz w:val="24"/>
          <w:szCs w:val="24"/>
        </w:rPr>
      </w:pPr>
    </w:p>
    <w:p>
      <w:pPr>
        <w:pStyle w:val="style0"/>
        <w:spacing w:lineRule="auto" w:line="360"/>
        <w:rPr>
          <w:rFonts w:ascii="宋体" w:cs="宋体" w:hAnsi="宋体"/>
          <w:sz w:val="24"/>
          <w:szCs w:val="24"/>
        </w:rPr>
      </w:pPr>
      <w:r>
        <w:rPr>
          <w:rFonts w:ascii="宋体" w:cs="宋体" w:hAnsi="宋体" w:hint="eastAsia"/>
          <w:b/>
          <w:bCs/>
          <w:sz w:val="28"/>
          <w:szCs w:val="28"/>
        </w:rPr>
        <w:t>主要完成单位及创新推广贡献：</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武汉轻工大学，研究</w:t>
      </w:r>
      <w:r>
        <w:rPr>
          <w:rFonts w:ascii="宋体-PUA" w:cs="宋体-PUA" w:eastAsia="宋体-PUA" w:hAnsi="宋体-PUA" w:hint="eastAsia"/>
          <w:sz w:val="24"/>
          <w:szCs w:val="24"/>
        </w:rPr>
        <w:t>以稻壳、水、水泥、砂为原料拌制稻壳砂浆用以制备轻质砌块，提出稻壳砂浆搅拌及试件成型工艺，可以有效减少稻壳在砂浆中因上浮影响试件整体性能的问题。稻壳掺量为45％时制备的稻壳砂浆干密度900kg/m</w:t>
      </w:r>
      <w:r>
        <w:rPr>
          <w:rFonts w:ascii="宋体-PUA" w:cs="宋体-PUA" w:eastAsia="宋体-PUA" w:hAnsi="宋体-PUA" w:hint="eastAsia"/>
          <w:sz w:val="24"/>
          <w:szCs w:val="24"/>
          <w:vertAlign w:val="superscript"/>
        </w:rPr>
        <w:t>3</w:t>
      </w:r>
      <w:r>
        <w:rPr>
          <w:rFonts w:ascii="宋体-PUA" w:cs="宋体-PUA" w:eastAsia="宋体-PUA" w:hAnsi="宋体-PUA" w:hint="eastAsia"/>
          <w:sz w:val="24"/>
          <w:szCs w:val="24"/>
        </w:rPr>
        <w:t>，抗压强度大于5MPa，导热系数0.289W/（m·K），45％稻壳的掺入对砂浆抗渗性能无明显影响，可以有效提高砂浆的抗冻性能、抗碳化能力和耐硫酸盐干湿循环性能。针对现有混凝土聚苯夹芯外墙板存在的自重较大、抗裂抗渗性能差的问题，制备出聚丙烯纤维稻壳砂浆代替细石混凝土作为结构层的钢丝网架夹芯保温外墙板，0.05%体积掺量、6mm长度的聚丙烯纤维与45%体积掺量的稻壳砂浆的抗压强度、抗折强度最高，早期收缩裂缝面积最小，阻裂效果最佳，渗水压力值最大，相较于细石混凝土提高了一个抗渗等级。外墙板受弯破坏时的最大均布荷载为3.0kN/m</w:t>
      </w:r>
      <w:r>
        <w:rPr>
          <w:rFonts w:ascii="宋体-PUA" w:cs="宋体-PUA" w:eastAsia="宋体-PUA" w:hAnsi="宋体-PUA" w:hint="eastAsia"/>
          <w:sz w:val="24"/>
          <w:szCs w:val="24"/>
          <w:vertAlign w:val="superscript"/>
        </w:rPr>
        <w:t>2</w:t>
      </w:r>
      <w:r>
        <w:rPr>
          <w:rFonts w:ascii="宋体-PUA" w:cs="宋体-PUA" w:eastAsia="宋体-PUA" w:hAnsi="宋体-PUA" w:hint="eastAsia"/>
          <w:sz w:val="24"/>
          <w:szCs w:val="24"/>
        </w:rPr>
        <w:t>，外墙板最大的应变值为657，最大位移为10.56mm，挠度与跨度的比值约为1/300，满足使用要求。</w:t>
      </w:r>
      <w:r>
        <w:rPr>
          <w:rFonts w:ascii="宋体" w:cs="宋体" w:hAnsi="宋体" w:hint="eastAsia"/>
          <w:sz w:val="24"/>
          <w:szCs w:val="24"/>
        </w:rPr>
        <w:t>研究稻壳增强塑木产品性能的优化，稻壳粉、塑料颗粒等主要材料的最佳配比，制备的塑木型材含水率＜0.2%，硬度70-80HRR，静曲强度25-30MPa，弯曲弹性模量2000-3000MPa，断裂伸率3-6%，简支梁冲击强度3.5-5.0kj/m</w:t>
      </w:r>
      <w:r>
        <w:rPr>
          <w:rFonts w:ascii="宋体" w:cs="宋体" w:hAnsi="宋体" w:hint="eastAsia"/>
          <w:sz w:val="24"/>
          <w:szCs w:val="24"/>
          <w:vertAlign w:val="superscript"/>
        </w:rPr>
        <w:t>2</w:t>
      </w:r>
      <w:r>
        <w:rPr>
          <w:rFonts w:ascii="宋体" w:cs="宋体" w:hAnsi="宋体" w:hint="eastAsia"/>
          <w:sz w:val="24"/>
          <w:szCs w:val="24"/>
        </w:rPr>
        <w:t>。</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荆门环星循环农业发展有限公司，根据实际需要合理制备稻壳纤维材料增强产品力学性能，解决加入玻璃纤维补强力学性能带来的相容性、设备磨损等问题；研究辅助材料性质及其最佳掺量，辅材包括流滑剂、阻燃剂、增塑剂、有机锡稳</w:t>
      </w:r>
      <w:r>
        <w:rPr>
          <w:rFonts w:ascii="宋体" w:cs="宋体" w:hAnsi="宋体" w:hint="eastAsia"/>
          <w:sz w:val="24"/>
          <w:szCs w:val="24"/>
        </w:rPr>
        <w:t>定剂、耐侯剂等；塑木型材生产工艺关键技术研究，包括超细稻壳粉制造技术，高速混合机中特殊的VT粉分散技术，粒料成型技术，不同形状的塑木型材挤出技术；自主设计开发超细稻壳粉制造系统和双螺杆挤出成型机，实现稻壳加工的流程化、机械化，以复合挤出成型制备，提高生产效率，降低成本，生产过程实现清洁生产。</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 xml:space="preserve">湖北弘毅建设有限公司在武汉市黄陂区沙口弘毅建筑产业现代化生产基地建设完成了装配式钢丝网架植物纤维自保温外墙板生产线，具备自动化、信息化程度高的特点，年产能30万平米装配式钢丝网架植物纤维自保温外墙板，产品在沙口基地4层样板楼等项目中得到应用，使用效果良好。 </w:t>
      </w:r>
    </w:p>
    <w:p>
      <w:pPr>
        <w:pStyle w:val="style0"/>
        <w:spacing w:lineRule="auto" w:line="360"/>
        <w:rPr>
          <w:rFonts w:ascii="宋体" w:cs="宋体" w:hAnsi="宋体"/>
          <w:sz w:val="24"/>
          <w:szCs w:val="24"/>
        </w:rPr>
      </w:pPr>
      <w:r>
        <w:rPr>
          <w:rFonts w:ascii="宋体" w:cs="宋体" w:hAnsi="宋体" w:hint="eastAsia"/>
          <w:b/>
          <w:bCs/>
          <w:sz w:val="28"/>
          <w:szCs w:val="28"/>
        </w:rPr>
        <w:t>完成人合作关系说明:</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2016年、2017年项目第一完成人刘肖凡受聘为湖北省科技特派员，带领由李继祥、陆海军、刘杰胜等人组成的科研团队进驻荆门环星循环农业发展有限公司，在公司现有的稻糠粉、木粉粉碎生产线、塑木型材生产线基础上，依托设立于武汉轻工大学的湖北省装配式建筑工程技术研究中心，通过对型材原材料配合比的进一步优化，进一步减轻塑木型材的自重、增加强度；通过截面形式的改变进一步增加塑木型材的刚度；结合装配式建筑对轻质高强预制构件的需求，开发以农业废弃物稻壳为原料的新型建筑材料，开发了稻壳粉制备微发泡室内生态板等新产品，运用于装配式建筑外墙板、内墙装饰板等，产生了良好的经济效益，拓展塑木型材的应用领域，深化了农业废弃物的循环利用空间。顺利完成了2年聘期的省科技特派员考核。</w:t>
      </w:r>
    </w:p>
    <w:p>
      <w:pPr>
        <w:pStyle w:val="style0"/>
        <w:spacing w:lineRule="auto" w:line="360"/>
        <w:ind w:right="280" w:firstLine="480" w:firstLineChars="200"/>
        <w:jc w:val="left"/>
        <w:rPr>
          <w:rFonts w:ascii="宋体" w:cs="宋体" w:hAnsi="宋体"/>
          <w:sz w:val="24"/>
          <w:szCs w:val="24"/>
        </w:rPr>
      </w:pPr>
      <w:r>
        <w:rPr>
          <w:rFonts w:ascii="宋体" w:cs="宋体" w:hAnsi="宋体" w:hint="eastAsia"/>
          <w:sz w:val="24"/>
          <w:szCs w:val="24"/>
        </w:rPr>
        <w:t>2016、2017年期间，以荆门环星循环农业发展有限公司为专利权人，本项目实际参与人余刚、刘肖凡、陈忠庚等人为发明人，申报了实用新型专利7项，分别为“一种带有稻壳上料粉碎系统的稻壳塑木型材生产线”、“一种稻壳粉料分选系统”、“一种稻壳上料粉碎系统”、“一种带抽真空机构的挤出机”、“一种稻壳塑木型材生产线”、“一种用于稻壳板材生产线的边角废料重复利用系统”、“一种用于塑木生产上的稻壳上料装置”；发明专利1项，“一种带有稻壳上料粉碎系统的稻壳塑木型材生产线”。7项实用新型专利专利均获得了国家知识产权局授权。</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2016年11月17日，由湖北省科学技术厅组织相关领域专家对荆门环星循</w:t>
      </w:r>
      <w:r>
        <w:rPr>
          <w:rFonts w:ascii="宋体" w:cs="宋体" w:hAnsi="宋体" w:hint="eastAsia"/>
          <w:sz w:val="24"/>
          <w:szCs w:val="24"/>
        </w:rPr>
        <w:t>环农业发展有限公司与武汉轻工大学共同完成的“稻壳制备建筑型材技术及应用研究”进行省级科技成果鉴定。鉴定专家认为，该成果不仅实现了稻壳塑木型材制备技术产业化，形成了稻壳砂浆搅拌及成型工艺，其采用稻壳粉、聚丙烯纤维制备的外墙板而且具有抗裂、轻质、保温等特性，为装配式建筑材料的发展提供了支撑。鉴定委员会一致认为，该成果总体达到国际先进水平。</w:t>
      </w:r>
    </w:p>
    <w:p>
      <w:pPr>
        <w:pStyle w:val="style0"/>
        <w:spacing w:lineRule="auto" w:line="360"/>
        <w:ind w:firstLine="480" w:firstLineChars="200"/>
        <w:rPr>
          <w:rFonts w:ascii="宋体" w:cs="宋体" w:hAnsi="宋体"/>
          <w:sz w:val="24"/>
          <w:szCs w:val="24"/>
        </w:rPr>
      </w:pPr>
      <w:r>
        <w:rPr>
          <w:rFonts w:ascii="宋体" w:cs="宋体" w:hAnsi="宋体" w:hint="eastAsia"/>
          <w:sz w:val="24"/>
          <w:szCs w:val="24"/>
        </w:rPr>
        <w:t>2014年-2017年期间，湖北弘毅建设有限公司与武汉轻工大学就技术研究、成果推广、人才培养等内容开展了广泛的合作，针对装配式建筑技术签订了“HY内保温预制空心墙板标准编制”、“弘毅钢结构叠合装配式建筑技术规程编制”等多项技术服务协议，实际到账科研经费15万元。联合申报并获批了“湖北省装配式建筑工程技术研究中心”、“新型工业化建筑部品湖北省工程研究中心”等技术平台，进行了一系列科学技术攻关及成果推广转化。联合编制了湖北省地方标准1部。项目负责人刘肖凡依托湖北弘毅建设有限公司获批了武汉市第四批“黄鹤英才计划”项目：装配式钢丝网架植物纤维自保温外墙板，获得资助经费100万元，项目顺利完成并进行了第三方审核。湖北弘毅建设有限公司在武汉市黄陂区沙口弘毅建筑产业现代化生产基地建设完成了装配式钢丝网架植物纤维自保温外墙板生产线，年产能30万平米装配式钢丝网架植物纤维自保温外墙板，产品在沙口基地4层样板楼等项目中得到应用，使用效果良好。</w:t>
      </w:r>
    </w:p>
    <w:p>
      <w:pPr>
        <w:pStyle w:val="style0"/>
        <w:rPr>
          <w:sz w:val="32"/>
          <w:szCs w:val="32"/>
        </w:rPr>
      </w:pPr>
    </w:p>
    <w:sectPr>
      <w:footerReference w:type="default" r:id="rId7"/>
      <w:pgSz w:w="11906" w:h="16838" w:orient="portrait"/>
      <w:pgMar w:top="1440" w:right="1803" w:bottom="1440" w:left="1803"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AFF" w:usb1="C0007841" w:usb2="00000009" w:usb3="00000000" w:csb0="000001FF" w:csb1="00000000"/>
  </w:font>
  <w:font w:name="黑体">
    <w:altName w:val="SimHei"/>
    <w:panose1 w:val="02010609060001010101"/>
    <w:charset w:val="86"/>
    <w:family w:val="modern"/>
    <w:pitch w:val="fixed"/>
    <w:sig w:usb0="800002BF" w:usb1="38CF7CFA"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仿宋_GB2312">
    <w:altName w:val="仿宋"/>
    <w:panose1 w:val="02010609030001010101"/>
    <w:charset w:val="86"/>
    <w:family w:val="modern"/>
    <w:pitch w:val="fixed"/>
    <w:sig w:usb0="00000001" w:usb1="080E0000" w:usb2="00000010" w:usb3="00000000" w:csb0="00040000" w:csb1="00000000"/>
  </w:font>
  <w:font w:name="宋体-PUA">
    <w:altName w:val="宋体"/>
    <w:panose1 w:val="00000000000000000000"/>
    <w:charset w:val="86"/>
    <w:family w:val="auto"/>
    <w:pitch w:val="default"/>
    <w:sig w:usb0="00000000" w:usb1="00000000" w:usb2="00000000" w:usb3="00000000" w:csb0="00040000"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separate"/>
    </w:r>
    <w:r>
      <w:rPr>
        <w:rStyle w:val="style41"/>
        <w:noProof/>
      </w:rPr>
      <w:t>16</w:t>
    </w:r>
    <w:r>
      <w:rPr/>
      <w:fldChar w:fldCharType="end"/>
    </w: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separate"/>
    </w:r>
    <w:r>
      <w:rPr>
        <w:rStyle w:val="style41"/>
        <w:noProof/>
      </w:rPr>
      <w:t>18</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lang w:val="en-US" w:bidi="ar-SA" w:eastAsia="zh-CN"/>
      </w:rPr>
    </w:rPrDefault>
    <w:pPrDefault>
      <w:pPr/>
    </w:pPrDefault>
  </w:docDefaults>
  <w:style w:type="paragraph" w:default="1" w:styleId="style0">
    <w:name w:val="Normal"/>
    <w:next w:val="style0"/>
    <w:qFormat/>
    <w:pPr>
      <w:widowControl w:val="false"/>
      <w:jc w:val="both"/>
    </w:pPr>
    <w:rPr>
      <w:rFonts w:cs="Times New Roman"/>
      <w:kern w:val="2"/>
      <w:sz w:val="21"/>
      <w:szCs w:val="22"/>
    </w:rPr>
  </w:style>
  <w:style w:type="paragraph" w:styleId="style1">
    <w:name w:val="heading 1"/>
    <w:basedOn w:val="style0"/>
    <w:next w:val="style0"/>
    <w:qFormat/>
    <w:pPr>
      <w:keepNext/>
      <w:keepLines/>
      <w:spacing w:lineRule="atLeast" w:line="240"/>
      <w:jc w:val="center"/>
      <w:outlineLvl w:val="0"/>
    </w:pPr>
    <w:rPr>
      <w:rFonts w:ascii="Times New Roman" w:eastAsia="黑体" w:hAnsi="Times New Roman"/>
      <w:b/>
      <w:bCs/>
      <w:kern w:val="44"/>
      <w:sz w:val="44"/>
      <w:szCs w:val="44"/>
    </w:rPr>
  </w:style>
  <w:style w:type="paragraph" w:styleId="style2">
    <w:name w:val="heading 2"/>
    <w:basedOn w:val="style0"/>
    <w:next w:val="style0"/>
    <w:qFormat/>
    <w:pPr>
      <w:keepNext/>
      <w:keepLines/>
      <w:spacing w:before="260" w:after="260" w:lineRule="auto" w:line="416"/>
      <w:outlineLvl w:val="1"/>
    </w:pPr>
    <w:rPr>
      <w:rFonts w:ascii="Arial" w:eastAsia="黑体" w:hAnsi="Arial"/>
      <w:b/>
      <w:bCs/>
      <w:sz w:val="32"/>
      <w:szCs w:val="3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0">
    <w:name w:val="Plain Text"/>
    <w:basedOn w:val="style0"/>
    <w:next w:val="style31"/>
    <w:qFormat/>
    <w:pPr>
      <w:spacing w:lineRule="auto" w:line="360"/>
      <w:ind w:firstLine="480" w:firstLineChars="200"/>
    </w:pPr>
    <w:rPr>
      <w:rFonts w:ascii="仿宋_GB2312"/>
      <w:sz w:val="24"/>
      <w:szCs w:val="24"/>
    </w:rPr>
  </w:style>
  <w:style w:type="paragraph" w:styleId="style31">
    <w:name w:val="header"/>
    <w:basedOn w:val="style0"/>
    <w:next w:val="style31"/>
    <w:pPr>
      <w:pBdr>
        <w:bottom w:val="single" w:sz="6" w:space="1" w:color="auto"/>
      </w:pBdr>
      <w:tabs>
        <w:tab w:val="center" w:leader="none" w:pos="4153"/>
        <w:tab w:val="right" w:leader="none" w:pos="8306"/>
      </w:tabs>
      <w:snapToGrid w:val="false"/>
      <w:jc w:val="center"/>
    </w:pPr>
    <w:rPr>
      <w:kern w:val="0"/>
      <w:sz w:val="18"/>
      <w:szCs w:val="20"/>
    </w:rPr>
  </w:style>
  <w:style w:type="paragraph" w:styleId="style32">
    <w:name w:val="footer"/>
    <w:basedOn w:val="style0"/>
    <w:next w:val="style32"/>
    <w:qFormat/>
    <w:pPr>
      <w:tabs>
        <w:tab w:val="center" w:leader="none" w:pos="4153"/>
        <w:tab w:val="right" w:leader="none" w:pos="8306"/>
      </w:tabs>
      <w:snapToGrid w:val="false"/>
      <w:jc w:val="left"/>
    </w:pPr>
    <w:rPr>
      <w:sz w:val="18"/>
      <w:szCs w:val="18"/>
    </w:rPr>
  </w:style>
  <w:style w:type="character" w:styleId="style41">
    <w:name w:val="page number"/>
    <w:basedOn w:val="style65"/>
    <w:next w:val="style41"/>
    <w:qFormat/>
  </w:style>
  <w:style w:type="paragraph" w:customStyle="1" w:styleId="style4097">
    <w:name w:val="列出段落2"/>
    <w:basedOn w:val="style0"/>
    <w:next w:val="style4097"/>
    <w:qFormat/>
    <w:pPr>
      <w:ind w:firstLine="420" w:firstLineChars="200"/>
    </w:pPr>
    <w:rPr>
      <w:rFonts w:ascii="Times New Roman" w:hAnsi="Times New Roman"/>
      <w:lang w:bidi="en-US"/>
    </w:rPr>
  </w:style>
  <w:style w:type="paragraph" w:styleId="style153">
    <w:name w:val="Balloon Text"/>
    <w:basedOn w:val="style0"/>
    <w:next w:val="style153"/>
    <w:link w:val="style4098"/>
    <w:uiPriority w:val="99"/>
    <w:pPr/>
    <w:rPr>
      <w:sz w:val="18"/>
      <w:szCs w:val="18"/>
    </w:rPr>
  </w:style>
  <w:style w:type="character" w:customStyle="1" w:styleId="style4098">
    <w:name w:val="批注框文本 Char"/>
    <w:basedOn w:val="style65"/>
    <w:next w:val="style4098"/>
    <w:link w:val="style153"/>
    <w:uiPriority w:val="99"/>
    <w:rPr>
      <w:rFonts w:cs="Times New Roman"/>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settings" Target="settings.xml"/><Relationship Id="rId12" Type="http://schemas.openxmlformats.org/officeDocument/2006/relationships/customXml" Target="../customXml/item1.xml"/><Relationship Id="rId9" Type="http://schemas.openxmlformats.org/officeDocument/2006/relationships/fontTable" Target="fontTable.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Words>21341</Words>
  <Pages>32</Pages>
  <Characters>24448</Characters>
  <Application>WPS Office</Application>
  <DocSecurity>0</DocSecurity>
  <Paragraphs>646</Paragraphs>
  <ScaleCrop>false</ScaleCrop>
  <LinksUpToDate>false</LinksUpToDate>
  <CharactersWithSpaces>24956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2018-04-28T08:23:00Z</dcterms:created>
  <dc:creator>Administrator</dc:creator>
  <lastModifiedBy>MHA-AL00</lastModifiedBy>
  <dcterms:modified xsi:type="dcterms:W3CDTF">2018-04-28T09:12:49Z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