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武汉轻工大学参与提名2020年度湖北省科学技术奖项目</w:t>
      </w:r>
    </w:p>
    <w:p>
      <w:pPr>
        <w:spacing w:line="480" w:lineRule="exact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项目名称：</w:t>
      </w:r>
      <w:r>
        <w:rPr>
          <w:rFonts w:hint="eastAsia"/>
        </w:rPr>
        <w:t>浓酱兼香型白酒现代化生产关键技术研究与产业化</w:t>
      </w:r>
    </w:p>
    <w:p>
      <w:pPr>
        <w:spacing w:line="480" w:lineRule="exact"/>
        <w:rPr>
          <w:rFonts w:hint="default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提名者：</w:t>
      </w:r>
      <w:r>
        <w:rPr>
          <w:rFonts w:hint="eastAsia"/>
          <w:lang w:val="en-US" w:eastAsia="zh-CN"/>
        </w:rPr>
        <w:t>荆州市科技局</w:t>
      </w:r>
    </w:p>
    <w:p>
      <w:pPr>
        <w:spacing w:line="480" w:lineRule="exact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提名等级：</w:t>
      </w:r>
      <w:r>
        <w:rPr>
          <w:rFonts w:hint="eastAsia"/>
          <w:lang w:val="en-US" w:eastAsia="zh-CN"/>
        </w:rPr>
        <w:t>湖北省科技进步一等奖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hint="eastAsia"/>
          <w:color w:val="auto"/>
        </w:rPr>
        <w:t>熊小毛、缪礼鸿、杨团</w:t>
      </w:r>
      <w:r>
        <w:rPr>
          <w:rFonts w:hint="eastAsia"/>
          <w:color w:val="auto"/>
          <w:lang w:eastAsia="zh-CN"/>
        </w:rPr>
        <w:t>园</w:t>
      </w:r>
      <w:r>
        <w:rPr>
          <w:rFonts w:hint="eastAsia"/>
          <w:color w:val="auto"/>
        </w:rPr>
        <w:t>、刘蒲临、张明春、赵永威、曹敬华、马向东、刘俊超、马群、王霜、</w:t>
      </w:r>
      <w:r>
        <w:rPr>
          <w:rFonts w:hint="eastAsia"/>
          <w:color w:val="auto"/>
          <w:lang w:eastAsia="zh-CN"/>
        </w:rPr>
        <w:t>向军、</w:t>
      </w:r>
      <w:r>
        <w:rPr>
          <w:rFonts w:hint="eastAsia"/>
          <w:color w:val="auto"/>
        </w:rPr>
        <w:t>刘婷婷、吴正坤、</w:t>
      </w:r>
      <w:r>
        <w:rPr>
          <w:rFonts w:hint="eastAsia"/>
          <w:color w:val="auto"/>
          <w:lang w:eastAsia="zh-CN"/>
        </w:rPr>
        <w:t>刘杰</w:t>
      </w:r>
    </w:p>
    <w:p>
      <w:pPr>
        <w:spacing w:line="480" w:lineRule="exact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hint="eastAsia"/>
        </w:rPr>
        <w:t>湖北白云边酒业股份有限公司、武汉轻工大学、湖北工业大学、</w:t>
      </w:r>
      <w:r>
        <w:rPr>
          <w:rFonts w:hint="eastAsia"/>
          <w:lang w:eastAsia="zh-CN"/>
        </w:rPr>
        <w:t>湖北</w:t>
      </w:r>
      <w:r>
        <w:rPr>
          <w:rFonts w:hint="eastAsia"/>
        </w:rPr>
        <w:t>大学</w:t>
      </w:r>
    </w:p>
    <w:p>
      <w:pPr>
        <w:spacing w:line="480" w:lineRule="exact"/>
        <w:jc w:val="center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主要知识产权和标准规范等目录</w:t>
      </w:r>
    </w:p>
    <w:tbl>
      <w:tblPr>
        <w:tblStyle w:val="7"/>
        <w:tblW w:w="102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2"/>
        <w:gridCol w:w="751"/>
        <w:gridCol w:w="1339"/>
        <w:gridCol w:w="875"/>
        <w:gridCol w:w="962"/>
        <w:gridCol w:w="1175"/>
        <w:gridCol w:w="950"/>
        <w:gridCol w:w="1369"/>
        <w:gridCol w:w="1360"/>
        <w:gridCol w:w="9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" w:hRule="exact"/>
          <w:jc w:val="center"/>
        </w:trPr>
        <w:tc>
          <w:tcPr>
            <w:tcW w:w="52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知识产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权类别</w:t>
            </w: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知识产权具体名称</w:t>
            </w:r>
          </w:p>
        </w:tc>
        <w:tc>
          <w:tcPr>
            <w:tcW w:w="875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</w:t>
            </w:r>
          </w:p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2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授权号</w:t>
            </w:r>
          </w:p>
        </w:tc>
        <w:tc>
          <w:tcPr>
            <w:tcW w:w="1175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授权日期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证书编号</w:t>
            </w: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权利人</w:t>
            </w:r>
          </w:p>
        </w:tc>
        <w:tc>
          <w:tcPr>
            <w:tcW w:w="1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发明人</w:t>
            </w:r>
          </w:p>
        </w:tc>
        <w:tc>
          <w:tcPr>
            <w:tcW w:w="958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发明专利有效状态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6" w:hRule="exact"/>
          <w:jc w:val="center"/>
        </w:trPr>
        <w:tc>
          <w:tcPr>
            <w:tcW w:w="5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专利情况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7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国家标准</w:t>
            </w:r>
          </w:p>
        </w:tc>
        <w:tc>
          <w:tcPr>
            <w:tcW w:w="13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浓酱兼香型白酒国家标准（GB/ T23547—2009）</w:t>
            </w:r>
          </w:p>
        </w:tc>
        <w:tc>
          <w:tcPr>
            <w:tcW w:w="8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14</w:t>
            </w:r>
          </w:p>
        </w:tc>
        <w:tc>
          <w:tcPr>
            <w:tcW w:w="9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湖北白云边酒业股份有限公司、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黑龙江玉泉酒业有限责任公司、中国食品发酵工业研究院</w:t>
            </w:r>
          </w:p>
        </w:tc>
        <w:tc>
          <w:tcPr>
            <w:tcW w:w="1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熊小毛、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张庆毅、郭新光、张玉柱、杨团元、张蔚</w:t>
            </w:r>
          </w:p>
        </w:tc>
        <w:tc>
          <w:tcPr>
            <w:tcW w:w="9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2" w:hRule="exact"/>
          <w:jc w:val="center"/>
        </w:trPr>
        <w:tc>
          <w:tcPr>
            <w:tcW w:w="52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发明专利</w:t>
            </w:r>
          </w:p>
        </w:tc>
        <w:tc>
          <w:tcPr>
            <w:tcW w:w="13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一种地衣芽孢杆菌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9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ZL201010296494.4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2012-10-03</w:t>
            </w:r>
          </w:p>
        </w:tc>
        <w:tc>
          <w:tcPr>
            <w:tcW w:w="9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1054489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湖北白云边酒业股份有限公司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熊小毛、杨团元、张明春、陈茂彬、曹敬华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2" w:hRule="exact"/>
          <w:jc w:val="center"/>
        </w:trPr>
        <w:tc>
          <w:tcPr>
            <w:tcW w:w="5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7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发明专利</w:t>
            </w:r>
          </w:p>
        </w:tc>
        <w:tc>
          <w:tcPr>
            <w:tcW w:w="13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一种应用于浓酱兼香型白酒的强化大曲的制备方法</w:t>
            </w:r>
          </w:p>
        </w:tc>
        <w:tc>
          <w:tcPr>
            <w:tcW w:w="8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1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2012-10-03</w:t>
            </w:r>
          </w:p>
        </w:tc>
        <w:tc>
          <w:tcPr>
            <w:tcW w:w="9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1053028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湖北白云边酒业股份有限公司</w:t>
            </w:r>
          </w:p>
        </w:tc>
        <w:tc>
          <w:tcPr>
            <w:tcW w:w="1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张明春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熊小毛、杨团元、曹敬华、陈茂彬</w:t>
            </w:r>
          </w:p>
        </w:tc>
        <w:tc>
          <w:tcPr>
            <w:tcW w:w="9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0" w:hRule="exact"/>
          <w:jc w:val="center"/>
        </w:trPr>
        <w:tc>
          <w:tcPr>
            <w:tcW w:w="52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发明专利</w:t>
            </w:r>
          </w:p>
        </w:tc>
        <w:tc>
          <w:tcPr>
            <w:tcW w:w="13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高产酯的东方伊萨酵母菌、其组合物和应用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</w:t>
            </w:r>
          </w:p>
        </w:tc>
        <w:tc>
          <w:tcPr>
            <w:tcW w:w="9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ZL201210039242.2 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9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1254008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湖北白云边酒业股份有限公司、武汉工业学院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熊小毛、缪礼鸿、张明春、曾驰、杨团元、宋瑶、刘婷婷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2" w:hRule="exact"/>
          <w:jc w:val="center"/>
        </w:trPr>
        <w:tc>
          <w:tcPr>
            <w:tcW w:w="5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7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发明专利</w:t>
            </w:r>
          </w:p>
        </w:tc>
        <w:tc>
          <w:tcPr>
            <w:tcW w:w="13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马克斯克鲁维酵母菌、其组合物和应用</w:t>
            </w:r>
          </w:p>
        </w:tc>
        <w:tc>
          <w:tcPr>
            <w:tcW w:w="8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</w:t>
            </w:r>
          </w:p>
        </w:tc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ZL201310250102.4</w:t>
            </w:r>
          </w:p>
        </w:tc>
        <w:tc>
          <w:tcPr>
            <w:tcW w:w="11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-0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1491928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武汉轻工大学</w:t>
            </w:r>
          </w:p>
        </w:tc>
        <w:tc>
          <w:tcPr>
            <w:tcW w:w="1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缪礼鸿、陈文静、刘超帝</w:t>
            </w:r>
          </w:p>
        </w:tc>
        <w:tc>
          <w:tcPr>
            <w:tcW w:w="9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1" w:hRule="exact"/>
          <w:jc w:val="center"/>
        </w:trPr>
        <w:tc>
          <w:tcPr>
            <w:tcW w:w="52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发明专利</w:t>
            </w:r>
          </w:p>
        </w:tc>
        <w:tc>
          <w:tcPr>
            <w:tcW w:w="13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一种枯草芽孢杆菌及其在酱香风味白酒中的应用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96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ZL201710852757.7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2019-10-25</w:t>
            </w:r>
          </w:p>
        </w:tc>
        <w:tc>
          <w:tcPr>
            <w:tcW w:w="95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3571687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号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湖北白云边酒业股份有限公司、武汉轻工大学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熊小毛，缪礼鸿,王霜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1" w:hRule="exact"/>
          <w:jc w:val="center"/>
        </w:trPr>
        <w:tc>
          <w:tcPr>
            <w:tcW w:w="5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7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实用新型</w:t>
            </w:r>
          </w:p>
        </w:tc>
        <w:tc>
          <w:tcPr>
            <w:tcW w:w="133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一种应用液体窖泥的白酒固态发酵罐</w:t>
            </w:r>
          </w:p>
        </w:tc>
        <w:tc>
          <w:tcPr>
            <w:tcW w:w="8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9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ZL201320371302.0</w:t>
            </w:r>
          </w:p>
        </w:tc>
        <w:tc>
          <w:tcPr>
            <w:tcW w:w="11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3-12-04</w:t>
            </w:r>
          </w:p>
        </w:tc>
        <w:tc>
          <w:tcPr>
            <w:tcW w:w="95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3288914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湖北工业大学</w:t>
            </w:r>
          </w:p>
        </w:tc>
        <w:tc>
          <w:tcPr>
            <w:tcW w:w="1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陈茂彬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、张玉、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曹敬华、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孙洪浩</w:t>
            </w:r>
          </w:p>
        </w:tc>
        <w:tc>
          <w:tcPr>
            <w:tcW w:w="95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3" w:hRule="exact"/>
          <w:jc w:val="center"/>
        </w:trPr>
        <w:tc>
          <w:tcPr>
            <w:tcW w:w="5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发明专利</w:t>
            </w:r>
          </w:p>
        </w:tc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粟酒裂殖酵母菌、其组合物和应用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中国</w:t>
            </w:r>
          </w:p>
        </w:tc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201710471343.X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湖北白云边酒业股份有限公司、武汉轻工大学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熊小毛，缪礼鸿，杨团元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公开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项目名称：</w:t>
      </w:r>
      <w:r>
        <w:rPr>
          <w:rFonts w:hint="eastAsia" w:ascii="Times New Roman" w:hAnsi="Times New Roman" w:eastAsia="宋体" w:cs="Times New Roman"/>
          <w:sz w:val="24"/>
          <w:szCs w:val="24"/>
        </w:rPr>
        <w:t>城市生活垃圾无害化处理关键技术及装备</w:t>
      </w:r>
    </w:p>
    <w:p>
      <w:pPr>
        <w:spacing w:line="4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提名者：</w:t>
      </w:r>
      <w:r>
        <w:rPr>
          <w:rFonts w:hint="eastAsia" w:ascii="Times New Roman" w:hAnsi="Times New Roman" w:eastAsia="宋体" w:cs="Times New Roman"/>
          <w:sz w:val="24"/>
          <w:szCs w:val="24"/>
        </w:rPr>
        <w:t>荆门市科技局</w:t>
      </w:r>
    </w:p>
    <w:p>
      <w:pPr>
        <w:spacing w:line="4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提名等级：</w:t>
      </w:r>
      <w:r>
        <w:rPr>
          <w:rFonts w:hint="eastAsia" w:ascii="Times New Roman" w:hAnsi="Times New Roman" w:eastAsia="宋体" w:cs="Times New Roman"/>
          <w:sz w:val="24"/>
          <w:szCs w:val="24"/>
        </w:rPr>
        <w:t>湖北省科技进步一等奖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hint="eastAsia" w:ascii="Times New Roman" w:hAnsi="Times New Roman" w:eastAsia="宋体" w:cs="Times New Roman"/>
          <w:sz w:val="24"/>
          <w:szCs w:val="24"/>
        </w:rPr>
        <w:t>刘清山；程群鹏；王浩伟；刘银松；刘银智；刘明；姜全新；杨荣强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hint="eastAsia" w:ascii="Times New Roman" w:hAnsi="Times New Roman" w:eastAsia="宋体" w:cs="Times New Roman"/>
          <w:sz w:val="24"/>
          <w:szCs w:val="24"/>
        </w:rPr>
        <w:t>荆门市拓达科技有限公司，武汉轻工大学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480" w:lineRule="exact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主要知识产权和标准规范等目录</w:t>
      </w:r>
    </w:p>
    <w:p>
      <w:pPr>
        <w:spacing w:line="240" w:lineRule="exact"/>
      </w:pPr>
    </w:p>
    <w:tbl>
      <w:tblPr>
        <w:tblStyle w:val="7"/>
        <w:tblW w:w="506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3"/>
        <w:gridCol w:w="498"/>
        <w:gridCol w:w="1132"/>
        <w:gridCol w:w="596"/>
        <w:gridCol w:w="1737"/>
        <w:gridCol w:w="1106"/>
        <w:gridCol w:w="896"/>
        <w:gridCol w:w="1044"/>
        <w:gridCol w:w="476"/>
        <w:gridCol w:w="6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exact"/>
          <w:jc w:val="center"/>
        </w:trPr>
        <w:tc>
          <w:tcPr>
            <w:tcW w:w="179" w:type="pc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序号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94" w:type="pc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知识产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权类别</w:t>
            </w:r>
          </w:p>
        </w:tc>
        <w:tc>
          <w:tcPr>
            <w:tcW w:w="668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知识产权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具体名称</w:t>
            </w:r>
          </w:p>
        </w:tc>
        <w:tc>
          <w:tcPr>
            <w:tcW w:w="352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国家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（地区）</w:t>
            </w:r>
          </w:p>
        </w:tc>
        <w:tc>
          <w:tcPr>
            <w:tcW w:w="1025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授权号</w:t>
            </w:r>
          </w:p>
        </w:tc>
        <w:tc>
          <w:tcPr>
            <w:tcW w:w="653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授权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日期</w:t>
            </w:r>
          </w:p>
        </w:tc>
        <w:tc>
          <w:tcPr>
            <w:tcW w:w="529" w:type="pc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证书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编号</w:t>
            </w:r>
          </w:p>
        </w:tc>
        <w:tc>
          <w:tcPr>
            <w:tcW w:w="61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权利人</w:t>
            </w:r>
          </w:p>
        </w:tc>
        <w:tc>
          <w:tcPr>
            <w:tcW w:w="2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发明人</w:t>
            </w:r>
          </w:p>
        </w:tc>
        <w:tc>
          <w:tcPr>
            <w:tcW w:w="403" w:type="pct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发明专利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atLeast"/>
          <w:jc w:val="center"/>
        </w:trPr>
        <w:tc>
          <w:tcPr>
            <w:tcW w:w="17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1</w:t>
            </w:r>
          </w:p>
        </w:tc>
        <w:tc>
          <w:tcPr>
            <w:tcW w:w="2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66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ind w:firstLine="420"/>
              <w:jc w:val="center"/>
              <w:rPr>
                <w:rFonts w:ascii="宋体" w:hAnsi="宋体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 w:val="21"/>
                <w:szCs w:val="21"/>
              </w:rPr>
              <w:t>一种防止回燃的高效垃圾压滤烘干焚烧炉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201611035338.6</w:t>
            </w:r>
          </w:p>
        </w:tc>
        <w:tc>
          <w:tcPr>
            <w:tcW w:w="65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2018.10.02</w:t>
            </w:r>
          </w:p>
        </w:tc>
        <w:tc>
          <w:tcPr>
            <w:tcW w:w="52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3097738</w:t>
            </w:r>
          </w:p>
        </w:tc>
        <w:tc>
          <w:tcPr>
            <w:tcW w:w="6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荆门市拓达科技有限公司</w:t>
            </w:r>
          </w:p>
        </w:tc>
        <w:tc>
          <w:tcPr>
            <w:tcW w:w="2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刘金山</w:t>
            </w:r>
          </w:p>
        </w:tc>
        <w:tc>
          <w:tcPr>
            <w:tcW w:w="4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0" w:hRule="atLeast"/>
          <w:jc w:val="center"/>
        </w:trPr>
        <w:tc>
          <w:tcPr>
            <w:tcW w:w="17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66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一种自动上下料燃气助燃垃圾焚烧炉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201611018415.7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2018.10.02</w:t>
            </w:r>
          </w:p>
        </w:tc>
        <w:tc>
          <w:tcPr>
            <w:tcW w:w="52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3097961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荆门市拓达科技有限公司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刘金山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atLeast"/>
          <w:jc w:val="center"/>
        </w:trPr>
        <w:tc>
          <w:tcPr>
            <w:tcW w:w="17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66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一种除焦脱硝催化剂的制备及应用</w:t>
            </w:r>
          </w:p>
        </w:tc>
        <w:tc>
          <w:tcPr>
            <w:tcW w:w="35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L201910036190.5</w:t>
            </w:r>
          </w:p>
        </w:tc>
        <w:tc>
          <w:tcPr>
            <w:tcW w:w="65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2019.10.25</w:t>
            </w:r>
          </w:p>
        </w:tc>
        <w:tc>
          <w:tcPr>
            <w:tcW w:w="52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3572724</w:t>
            </w:r>
          </w:p>
        </w:tc>
        <w:tc>
          <w:tcPr>
            <w:tcW w:w="6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武汉轻工大学</w:t>
            </w:r>
          </w:p>
        </w:tc>
        <w:tc>
          <w:tcPr>
            <w:tcW w:w="2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程群鹏，宋光森，范国枝，刘晔，闫俊涛</w:t>
            </w:r>
          </w:p>
        </w:tc>
        <w:tc>
          <w:tcPr>
            <w:tcW w:w="4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7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66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废气热处理装置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201811171110.9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宋体" w:hAnsi="宋体"/>
                <w:szCs w:val="21"/>
              </w:rPr>
              <w:t>2019.11.19</w:t>
            </w:r>
          </w:p>
        </w:tc>
        <w:tc>
          <w:tcPr>
            <w:tcW w:w="52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602456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荆门市拓达科技有限公司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刘清山，杨书成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7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5</w:t>
            </w:r>
          </w:p>
        </w:tc>
        <w:tc>
          <w:tcPr>
            <w:tcW w:w="2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实用新型</w:t>
            </w:r>
          </w:p>
        </w:tc>
        <w:tc>
          <w:tcPr>
            <w:tcW w:w="66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一种漆雾粉尘净化系统</w:t>
            </w:r>
          </w:p>
        </w:tc>
        <w:tc>
          <w:tcPr>
            <w:tcW w:w="35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201620711006.4</w:t>
            </w:r>
          </w:p>
        </w:tc>
        <w:tc>
          <w:tcPr>
            <w:tcW w:w="65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2016.11.30</w:t>
            </w:r>
          </w:p>
        </w:tc>
        <w:tc>
          <w:tcPr>
            <w:tcW w:w="52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57142298</w:t>
            </w:r>
          </w:p>
        </w:tc>
        <w:tc>
          <w:tcPr>
            <w:tcW w:w="6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荆门市拓达科技有限公司</w:t>
            </w:r>
          </w:p>
        </w:tc>
        <w:tc>
          <w:tcPr>
            <w:tcW w:w="2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刘清山</w:t>
            </w:r>
          </w:p>
        </w:tc>
        <w:tc>
          <w:tcPr>
            <w:tcW w:w="4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1" w:hRule="atLeast"/>
          <w:jc w:val="center"/>
        </w:trPr>
        <w:tc>
          <w:tcPr>
            <w:tcW w:w="17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6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66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一种基于物联网的节能型高效酸雾净化塔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201710638884.7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2019.11.08</w:t>
            </w:r>
          </w:p>
        </w:tc>
        <w:tc>
          <w:tcPr>
            <w:tcW w:w="529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3590770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荆门市拓达科技有限公司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刘银智、吴振彪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7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94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668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一种污水处理设备</w:t>
            </w:r>
          </w:p>
        </w:tc>
        <w:tc>
          <w:tcPr>
            <w:tcW w:w="352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201710942277.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65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2018.10.02</w:t>
            </w:r>
          </w:p>
        </w:tc>
        <w:tc>
          <w:tcPr>
            <w:tcW w:w="529" w:type="pc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3094204</w:t>
            </w:r>
          </w:p>
        </w:tc>
        <w:tc>
          <w:tcPr>
            <w:tcW w:w="61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荆门市拓达科技有限公司</w:t>
            </w:r>
          </w:p>
        </w:tc>
        <w:tc>
          <w:tcPr>
            <w:tcW w:w="2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朱顺华</w:t>
            </w:r>
          </w:p>
        </w:tc>
        <w:tc>
          <w:tcPr>
            <w:tcW w:w="403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1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66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一种高效的用于精华污水的明矾投放设备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201710786164.5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2018.10.02</w:t>
            </w:r>
          </w:p>
        </w:tc>
        <w:tc>
          <w:tcPr>
            <w:tcW w:w="52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3096570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荆门市拓达科技有限公司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汪弦女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2" w:hRule="atLeast"/>
          <w:jc w:val="center"/>
        </w:trPr>
        <w:tc>
          <w:tcPr>
            <w:tcW w:w="17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</w:t>
            </w:r>
          </w:p>
        </w:tc>
        <w:tc>
          <w:tcPr>
            <w:tcW w:w="66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一种对石油化工废水进行净化处理的系统</w:t>
            </w:r>
          </w:p>
        </w:tc>
        <w:tc>
          <w:tcPr>
            <w:tcW w:w="3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</w:t>
            </w:r>
          </w:p>
        </w:tc>
        <w:tc>
          <w:tcPr>
            <w:tcW w:w="10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/>
                <w:szCs w:val="21"/>
              </w:rPr>
              <w:t>201610126315.</w:t>
            </w:r>
            <w:r>
              <w:rPr>
                <w:rFonts w:ascii="宋体" w:hAnsi="宋体"/>
                <w:szCs w:val="21"/>
              </w:rPr>
              <w:t>X</w:t>
            </w:r>
          </w:p>
        </w:tc>
        <w:tc>
          <w:tcPr>
            <w:tcW w:w="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2018.10.02</w:t>
            </w:r>
          </w:p>
        </w:tc>
        <w:tc>
          <w:tcPr>
            <w:tcW w:w="529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3602456</w:t>
            </w:r>
          </w:p>
        </w:tc>
        <w:tc>
          <w:tcPr>
            <w:tcW w:w="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荆门市拓达科技有限公司</w:t>
            </w:r>
          </w:p>
        </w:tc>
        <w:tc>
          <w:tcPr>
            <w:tcW w:w="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刘清山，杨书成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项目名称：</w:t>
      </w:r>
      <w:r>
        <w:rPr>
          <w:rFonts w:hint="eastAsia" w:cs="Times New Roman" w:asciiTheme="minorEastAsia" w:hAnsiTheme="minorEastAsia"/>
          <w:sz w:val="24"/>
          <w:szCs w:val="24"/>
        </w:rPr>
        <w:t>内脏及脂肪组织中低度炎症网络介导胰岛素抵抗机制及干预研究</w:t>
      </w:r>
    </w:p>
    <w:p>
      <w:pPr>
        <w:spacing w:line="4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提名者：</w:t>
      </w:r>
      <w:r>
        <w:rPr>
          <w:rFonts w:hint="eastAsia" w:ascii="Times New Roman" w:hAnsi="Times New Roman" w:eastAsia="宋体" w:cs="Times New Roman"/>
          <w:bCs/>
          <w:sz w:val="24"/>
          <w:szCs w:val="24"/>
        </w:rPr>
        <w:t>武汉市科技局</w:t>
      </w:r>
    </w:p>
    <w:p>
      <w:pPr>
        <w:spacing w:line="4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提名等级：</w:t>
      </w:r>
      <w:r>
        <w:rPr>
          <w:rFonts w:cs="Times New Roman" w:asciiTheme="minorEastAsia" w:hAnsiTheme="minorEastAsia"/>
          <w:sz w:val="24"/>
          <w:szCs w:val="24"/>
        </w:rPr>
        <w:t>湖北省科学技术进步奖</w:t>
      </w:r>
      <w:r>
        <w:rPr>
          <w:rFonts w:hint="eastAsia" w:cs="Times New Roman" w:asciiTheme="minorEastAsia" w:hAnsiTheme="minorEastAsia"/>
          <w:sz w:val="24"/>
          <w:szCs w:val="24"/>
        </w:rPr>
        <w:t>二</w:t>
      </w:r>
      <w:r>
        <w:rPr>
          <w:rFonts w:cs="Times New Roman" w:asciiTheme="minorEastAsia" w:hAnsiTheme="minorEastAsia"/>
          <w:sz w:val="24"/>
          <w:szCs w:val="24"/>
        </w:rPr>
        <w:t>等奖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主要完成人：</w:t>
      </w:r>
      <w:r>
        <w:rPr>
          <w:rFonts w:hint="eastAsia" w:cs="Times New Roman" w:asciiTheme="minorEastAsia" w:hAnsiTheme="minorEastAsia"/>
          <w:bCs/>
          <w:sz w:val="24"/>
          <w:szCs w:val="24"/>
        </w:rPr>
        <w:t>张红梅</w:t>
      </w:r>
      <w:r>
        <w:rPr>
          <w:rFonts w:hint="eastAsia" w:cs="Times New Roman" w:asciiTheme="minorEastAsia" w:hAnsiTheme="minorEastAsia"/>
          <w:sz w:val="24"/>
          <w:szCs w:val="24"/>
        </w:rPr>
        <w:t>、邓向群、</w:t>
      </w:r>
      <w:r>
        <w:rPr>
          <w:rFonts w:asciiTheme="minorEastAsia" w:hAnsiTheme="minorEastAsia"/>
          <w:sz w:val="24"/>
          <w:szCs w:val="24"/>
        </w:rPr>
        <w:t>吴</w:t>
      </w:r>
      <w:r>
        <w:rPr>
          <w:rFonts w:hint="eastAsia" w:asciiTheme="minorEastAsia" w:hAnsiTheme="minorEastAsia"/>
          <w:sz w:val="24"/>
          <w:szCs w:val="24"/>
        </w:rPr>
        <w:t>红</w:t>
      </w:r>
      <w:r>
        <w:rPr>
          <w:rFonts w:asciiTheme="minorEastAsia" w:hAnsiTheme="minorEastAsia"/>
          <w:sz w:val="24"/>
          <w:szCs w:val="24"/>
        </w:rPr>
        <w:t>艳</w:t>
      </w:r>
      <w:r>
        <w:rPr>
          <w:rFonts w:hint="eastAsia" w:cs="Times New Roman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肖方喜</w:t>
      </w:r>
      <w:r>
        <w:rPr>
          <w:rFonts w:hint="eastAsia" w:cs="Times New Roman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李丽</w:t>
      </w:r>
      <w:r>
        <w:rPr>
          <w:rFonts w:hint="eastAsia" w:cs="Times New Roman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黄进</w:t>
      </w:r>
      <w:r>
        <w:rPr>
          <w:rFonts w:hint="eastAsia" w:cs="Times New Roman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易兰</w:t>
      </w:r>
      <w:r>
        <w:rPr>
          <w:rFonts w:hint="eastAsia" w:cs="Times New Roman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</w:rPr>
        <w:t>孙敏娴</w:t>
      </w:r>
      <w:r>
        <w:rPr>
          <w:rFonts w:hint="eastAsia" w:cs="Times New Roman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徐芬</w:t>
      </w:r>
      <w:r>
        <w:rPr>
          <w:rFonts w:hint="eastAsia" w:asciiTheme="minorEastAsia" w:hAnsiTheme="minorEastAsia"/>
          <w:sz w:val="24"/>
          <w:szCs w:val="24"/>
        </w:rPr>
        <w:t>、王旋</w:t>
      </w:r>
    </w:p>
    <w:p>
      <w:pPr>
        <w:spacing w:line="48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主要完成单位：</w:t>
      </w:r>
      <w:r>
        <w:rPr>
          <w:rFonts w:asciiTheme="minorEastAsia" w:hAnsiTheme="minorEastAsia"/>
          <w:sz w:val="24"/>
          <w:szCs w:val="24"/>
        </w:rPr>
        <w:t>华中科技大学同济医学院附属武汉中心医院</w:t>
      </w:r>
      <w:r>
        <w:rPr>
          <w:rFonts w:hint="eastAsia" w:asciiTheme="minorEastAsia" w:hAnsiTheme="minorEastAsia"/>
          <w:sz w:val="24"/>
          <w:szCs w:val="24"/>
        </w:rPr>
        <w:t>、武汉市第三医院、荆州市第一人民医院、武汉市第一医院、</w:t>
      </w:r>
      <w:r>
        <w:rPr>
          <w:rFonts w:hint="eastAsia" w:cs="Times New Roman" w:asciiTheme="minorEastAsia" w:hAnsiTheme="minorEastAsia"/>
          <w:sz w:val="24"/>
          <w:szCs w:val="24"/>
        </w:rPr>
        <w:t>武汉轻工大学</w:t>
      </w:r>
    </w:p>
    <w:p>
      <w:pPr>
        <w:spacing w:line="480" w:lineRule="exact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主要知识产权和标准规范等目录</w:t>
      </w:r>
    </w:p>
    <w:p>
      <w:pPr>
        <w:spacing w:line="240" w:lineRule="exact"/>
      </w:pPr>
    </w:p>
    <w:tbl>
      <w:tblPr>
        <w:tblStyle w:val="7"/>
        <w:tblW w:w="506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"/>
        <w:gridCol w:w="268"/>
        <w:gridCol w:w="58"/>
        <w:gridCol w:w="537"/>
        <w:gridCol w:w="222"/>
        <w:gridCol w:w="1005"/>
        <w:gridCol w:w="169"/>
        <w:gridCol w:w="524"/>
        <w:gridCol w:w="171"/>
        <w:gridCol w:w="920"/>
        <w:gridCol w:w="81"/>
        <w:gridCol w:w="1001"/>
        <w:gridCol w:w="71"/>
        <w:gridCol w:w="825"/>
        <w:gridCol w:w="93"/>
        <w:gridCol w:w="945"/>
        <w:gridCol w:w="193"/>
        <w:gridCol w:w="551"/>
        <w:gridCol w:w="37"/>
        <w:gridCol w:w="622"/>
        <w:gridCol w:w="1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exact"/>
          <w:jc w:val="center"/>
        </w:trPr>
        <w:tc>
          <w:tcPr>
            <w:tcW w:w="17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序号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5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知识产</w:t>
            </w:r>
          </w:p>
          <w:p>
            <w:pPr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/>
              </w:rPr>
              <w:t>权类别</w:t>
            </w:r>
          </w:p>
        </w:tc>
        <w:tc>
          <w:tcPr>
            <w:tcW w:w="72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知识产权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具体名称</w:t>
            </w:r>
          </w:p>
        </w:tc>
        <w:tc>
          <w:tcPr>
            <w:tcW w:w="40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国家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（地区）</w:t>
            </w:r>
          </w:p>
        </w:tc>
        <w:tc>
          <w:tcPr>
            <w:tcW w:w="644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授权号</w:t>
            </w:r>
          </w:p>
        </w:tc>
        <w:tc>
          <w:tcPr>
            <w:tcW w:w="681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授权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日期</w:t>
            </w:r>
          </w:p>
        </w:tc>
        <w:tc>
          <w:tcPr>
            <w:tcW w:w="54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证书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编号</w:t>
            </w:r>
          </w:p>
        </w:tc>
        <w:tc>
          <w:tcPr>
            <w:tcW w:w="67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权利人</w:t>
            </w:r>
          </w:p>
        </w:tc>
        <w:tc>
          <w:tcPr>
            <w:tcW w:w="32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发明人</w:t>
            </w:r>
          </w:p>
        </w:tc>
        <w:tc>
          <w:tcPr>
            <w:tcW w:w="472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发明专利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ascii="方正仿宋_GBK" w:hAnsi="宋体" w:eastAsia="方正仿宋_GBK"/>
                <w:sz w:val="21"/>
              </w:rPr>
            </w:pPr>
            <w:r>
              <w:rPr>
                <w:rFonts w:hint="eastAsia" w:ascii="方正仿宋_GBK" w:hAnsi="宋体" w:eastAsia="方正仿宋_GBK"/>
                <w:sz w:val="21"/>
              </w:rPr>
              <w:t>有效状态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21" w:type="pct"/>
          <w:wAfter w:w="84" w:type="pct"/>
          <w:trHeight w:val="907" w:hRule="atLeast"/>
          <w:jc w:val="center"/>
        </w:trPr>
        <w:tc>
          <w:tcPr>
            <w:tcW w:w="192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48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实用新型专利</w:t>
            </w:r>
          </w:p>
        </w:tc>
        <w:tc>
          <w:tcPr>
            <w:tcW w:w="693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一种新型饮食运动平衡换算转盘</w:t>
            </w:r>
          </w:p>
        </w:tc>
        <w:tc>
          <w:tcPr>
            <w:tcW w:w="41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</w:t>
            </w:r>
          </w:p>
        </w:tc>
        <w:tc>
          <w:tcPr>
            <w:tcW w:w="591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ZL</w:t>
            </w:r>
            <w:r>
              <w:rPr>
                <w:rFonts w:ascii="仿宋" w:hAnsi="仿宋" w:eastAsia="仿宋"/>
                <w:szCs w:val="21"/>
              </w:rPr>
              <w:t xml:space="preserve"> 2019 2 0164601.4</w:t>
            </w:r>
          </w:p>
        </w:tc>
        <w:tc>
          <w:tcPr>
            <w:tcW w:w="591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</w:t>
            </w:r>
            <w:r>
              <w:rPr>
                <w:rFonts w:ascii="仿宋" w:hAnsi="仿宋" w:eastAsia="仿宋"/>
                <w:szCs w:val="21"/>
              </w:rPr>
              <w:t>-2-11</w:t>
            </w:r>
          </w:p>
        </w:tc>
        <w:tc>
          <w:tcPr>
            <w:tcW w:w="529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10030335</w:t>
            </w:r>
          </w:p>
        </w:tc>
        <w:tc>
          <w:tcPr>
            <w:tcW w:w="61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武汉中心医院</w:t>
            </w:r>
          </w:p>
        </w:tc>
        <w:tc>
          <w:tcPr>
            <w:tcW w:w="46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易兰</w:t>
            </w:r>
          </w:p>
        </w:tc>
        <w:tc>
          <w:tcPr>
            <w:tcW w:w="36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sz w:val="24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6F"/>
    <w:rsid w:val="00002703"/>
    <w:rsid w:val="00003A6F"/>
    <w:rsid w:val="0000440B"/>
    <w:rsid w:val="0000678A"/>
    <w:rsid w:val="000101F7"/>
    <w:rsid w:val="000104E0"/>
    <w:rsid w:val="00010EC0"/>
    <w:rsid w:val="0001113C"/>
    <w:rsid w:val="00011FF2"/>
    <w:rsid w:val="00012BA2"/>
    <w:rsid w:val="00015D6B"/>
    <w:rsid w:val="00016386"/>
    <w:rsid w:val="00016B4E"/>
    <w:rsid w:val="00020525"/>
    <w:rsid w:val="0002296B"/>
    <w:rsid w:val="00023731"/>
    <w:rsid w:val="00025CD5"/>
    <w:rsid w:val="00034CAD"/>
    <w:rsid w:val="000352EB"/>
    <w:rsid w:val="00036F25"/>
    <w:rsid w:val="000432F2"/>
    <w:rsid w:val="00044E27"/>
    <w:rsid w:val="00045D98"/>
    <w:rsid w:val="000464F2"/>
    <w:rsid w:val="000467DB"/>
    <w:rsid w:val="00051387"/>
    <w:rsid w:val="00060201"/>
    <w:rsid w:val="0006026E"/>
    <w:rsid w:val="00065CE6"/>
    <w:rsid w:val="0006674D"/>
    <w:rsid w:val="00066CF3"/>
    <w:rsid w:val="000672A1"/>
    <w:rsid w:val="00070E21"/>
    <w:rsid w:val="000715DA"/>
    <w:rsid w:val="00074507"/>
    <w:rsid w:val="00074688"/>
    <w:rsid w:val="00080851"/>
    <w:rsid w:val="00082718"/>
    <w:rsid w:val="00083E30"/>
    <w:rsid w:val="00085F32"/>
    <w:rsid w:val="00091165"/>
    <w:rsid w:val="0009657B"/>
    <w:rsid w:val="000968A3"/>
    <w:rsid w:val="00097225"/>
    <w:rsid w:val="000A37C7"/>
    <w:rsid w:val="000A4789"/>
    <w:rsid w:val="000B1A79"/>
    <w:rsid w:val="000B5745"/>
    <w:rsid w:val="000B6281"/>
    <w:rsid w:val="000C109A"/>
    <w:rsid w:val="000C3B1E"/>
    <w:rsid w:val="000C3F67"/>
    <w:rsid w:val="000C79DF"/>
    <w:rsid w:val="000C7DF2"/>
    <w:rsid w:val="000D05C2"/>
    <w:rsid w:val="000D4F90"/>
    <w:rsid w:val="000D68A4"/>
    <w:rsid w:val="000D6CE4"/>
    <w:rsid w:val="000E2E76"/>
    <w:rsid w:val="000E4997"/>
    <w:rsid w:val="000E5DD7"/>
    <w:rsid w:val="000E64A2"/>
    <w:rsid w:val="000E6DB8"/>
    <w:rsid w:val="000F0AA2"/>
    <w:rsid w:val="000F0EE6"/>
    <w:rsid w:val="000F204F"/>
    <w:rsid w:val="000F48A2"/>
    <w:rsid w:val="000F4C4F"/>
    <w:rsid w:val="000F57B2"/>
    <w:rsid w:val="000F71CB"/>
    <w:rsid w:val="001008DE"/>
    <w:rsid w:val="00103070"/>
    <w:rsid w:val="0010509C"/>
    <w:rsid w:val="0010752D"/>
    <w:rsid w:val="0011083C"/>
    <w:rsid w:val="00111400"/>
    <w:rsid w:val="0011414E"/>
    <w:rsid w:val="00126432"/>
    <w:rsid w:val="001314C2"/>
    <w:rsid w:val="001324C2"/>
    <w:rsid w:val="00133212"/>
    <w:rsid w:val="0013470E"/>
    <w:rsid w:val="00134DAB"/>
    <w:rsid w:val="001469D3"/>
    <w:rsid w:val="001500ED"/>
    <w:rsid w:val="00153B42"/>
    <w:rsid w:val="00153DF0"/>
    <w:rsid w:val="00156E26"/>
    <w:rsid w:val="00157936"/>
    <w:rsid w:val="00157CCB"/>
    <w:rsid w:val="00157D48"/>
    <w:rsid w:val="00161A4E"/>
    <w:rsid w:val="00171431"/>
    <w:rsid w:val="00171D68"/>
    <w:rsid w:val="00171FCD"/>
    <w:rsid w:val="0017285C"/>
    <w:rsid w:val="00177DC3"/>
    <w:rsid w:val="00182577"/>
    <w:rsid w:val="0018396B"/>
    <w:rsid w:val="001845AF"/>
    <w:rsid w:val="001847BA"/>
    <w:rsid w:val="00184FA5"/>
    <w:rsid w:val="00185A1D"/>
    <w:rsid w:val="001877D1"/>
    <w:rsid w:val="00191528"/>
    <w:rsid w:val="00192BA8"/>
    <w:rsid w:val="00194650"/>
    <w:rsid w:val="00195096"/>
    <w:rsid w:val="001957DE"/>
    <w:rsid w:val="00195E90"/>
    <w:rsid w:val="00196D43"/>
    <w:rsid w:val="001A2083"/>
    <w:rsid w:val="001A35F5"/>
    <w:rsid w:val="001A4D08"/>
    <w:rsid w:val="001A55F7"/>
    <w:rsid w:val="001B1BD5"/>
    <w:rsid w:val="001B27A0"/>
    <w:rsid w:val="001B2B02"/>
    <w:rsid w:val="001B3AC0"/>
    <w:rsid w:val="001B4D25"/>
    <w:rsid w:val="001B66C7"/>
    <w:rsid w:val="001B68CB"/>
    <w:rsid w:val="001B6F29"/>
    <w:rsid w:val="001C056B"/>
    <w:rsid w:val="001C22F9"/>
    <w:rsid w:val="001C5631"/>
    <w:rsid w:val="001C67A1"/>
    <w:rsid w:val="001C7096"/>
    <w:rsid w:val="001D02DC"/>
    <w:rsid w:val="001D5DF0"/>
    <w:rsid w:val="001E3795"/>
    <w:rsid w:val="001E4293"/>
    <w:rsid w:val="001F0B82"/>
    <w:rsid w:val="001F135C"/>
    <w:rsid w:val="001F1B7C"/>
    <w:rsid w:val="001F2FE1"/>
    <w:rsid w:val="001F40C8"/>
    <w:rsid w:val="001F43A9"/>
    <w:rsid w:val="00204E7A"/>
    <w:rsid w:val="002069FC"/>
    <w:rsid w:val="002136E1"/>
    <w:rsid w:val="00214E85"/>
    <w:rsid w:val="002202D7"/>
    <w:rsid w:val="0022213D"/>
    <w:rsid w:val="00222479"/>
    <w:rsid w:val="002236CC"/>
    <w:rsid w:val="002256CC"/>
    <w:rsid w:val="00225C72"/>
    <w:rsid w:val="00225EB7"/>
    <w:rsid w:val="00231196"/>
    <w:rsid w:val="00231354"/>
    <w:rsid w:val="0023438B"/>
    <w:rsid w:val="00237893"/>
    <w:rsid w:val="0023789D"/>
    <w:rsid w:val="00240C40"/>
    <w:rsid w:val="002425FD"/>
    <w:rsid w:val="002441D5"/>
    <w:rsid w:val="0024461F"/>
    <w:rsid w:val="002470A0"/>
    <w:rsid w:val="0024749C"/>
    <w:rsid w:val="0025091F"/>
    <w:rsid w:val="00251411"/>
    <w:rsid w:val="00251855"/>
    <w:rsid w:val="00251F38"/>
    <w:rsid w:val="00253D80"/>
    <w:rsid w:val="00256126"/>
    <w:rsid w:val="00256E34"/>
    <w:rsid w:val="00256EFC"/>
    <w:rsid w:val="00262B66"/>
    <w:rsid w:val="002645C3"/>
    <w:rsid w:val="00264699"/>
    <w:rsid w:val="00264A9A"/>
    <w:rsid w:val="0027169E"/>
    <w:rsid w:val="00271DF4"/>
    <w:rsid w:val="002779D3"/>
    <w:rsid w:val="00277AB5"/>
    <w:rsid w:val="00281704"/>
    <w:rsid w:val="002848BF"/>
    <w:rsid w:val="0029086C"/>
    <w:rsid w:val="00295880"/>
    <w:rsid w:val="002A1555"/>
    <w:rsid w:val="002A2C3E"/>
    <w:rsid w:val="002A38A4"/>
    <w:rsid w:val="002A48E3"/>
    <w:rsid w:val="002A5455"/>
    <w:rsid w:val="002A62F4"/>
    <w:rsid w:val="002A6B38"/>
    <w:rsid w:val="002A6D71"/>
    <w:rsid w:val="002A6E94"/>
    <w:rsid w:val="002B0E09"/>
    <w:rsid w:val="002B10A0"/>
    <w:rsid w:val="002B1C2C"/>
    <w:rsid w:val="002B1F7A"/>
    <w:rsid w:val="002B20D2"/>
    <w:rsid w:val="002B3443"/>
    <w:rsid w:val="002B3C8F"/>
    <w:rsid w:val="002B4201"/>
    <w:rsid w:val="002B487D"/>
    <w:rsid w:val="002C0534"/>
    <w:rsid w:val="002C50D1"/>
    <w:rsid w:val="002D0C65"/>
    <w:rsid w:val="002D1E83"/>
    <w:rsid w:val="002D2D8B"/>
    <w:rsid w:val="002D4019"/>
    <w:rsid w:val="002D61AC"/>
    <w:rsid w:val="002D79C8"/>
    <w:rsid w:val="002E11A9"/>
    <w:rsid w:val="002E46DB"/>
    <w:rsid w:val="002E6E38"/>
    <w:rsid w:val="002F07B2"/>
    <w:rsid w:val="002F0CFF"/>
    <w:rsid w:val="002F2570"/>
    <w:rsid w:val="002F7D1A"/>
    <w:rsid w:val="00301BD3"/>
    <w:rsid w:val="00301CCE"/>
    <w:rsid w:val="00302A31"/>
    <w:rsid w:val="00306FAE"/>
    <w:rsid w:val="00315633"/>
    <w:rsid w:val="003216CB"/>
    <w:rsid w:val="00321702"/>
    <w:rsid w:val="00322B8E"/>
    <w:rsid w:val="00323097"/>
    <w:rsid w:val="00325216"/>
    <w:rsid w:val="0032797D"/>
    <w:rsid w:val="003313F5"/>
    <w:rsid w:val="00333B77"/>
    <w:rsid w:val="00337EC3"/>
    <w:rsid w:val="00347C8F"/>
    <w:rsid w:val="00347CE7"/>
    <w:rsid w:val="003500EE"/>
    <w:rsid w:val="00350331"/>
    <w:rsid w:val="00350971"/>
    <w:rsid w:val="00351A0F"/>
    <w:rsid w:val="003545C3"/>
    <w:rsid w:val="00354F94"/>
    <w:rsid w:val="0035744B"/>
    <w:rsid w:val="00365D27"/>
    <w:rsid w:val="0037072C"/>
    <w:rsid w:val="00374DE2"/>
    <w:rsid w:val="00377496"/>
    <w:rsid w:val="00377CF6"/>
    <w:rsid w:val="00382117"/>
    <w:rsid w:val="00383A5B"/>
    <w:rsid w:val="003870E6"/>
    <w:rsid w:val="0039250C"/>
    <w:rsid w:val="003941D5"/>
    <w:rsid w:val="00394568"/>
    <w:rsid w:val="00395422"/>
    <w:rsid w:val="003A0211"/>
    <w:rsid w:val="003A0686"/>
    <w:rsid w:val="003A30FF"/>
    <w:rsid w:val="003B0ED2"/>
    <w:rsid w:val="003B2368"/>
    <w:rsid w:val="003B2BE2"/>
    <w:rsid w:val="003B3FF1"/>
    <w:rsid w:val="003B570A"/>
    <w:rsid w:val="003C04F1"/>
    <w:rsid w:val="003C147E"/>
    <w:rsid w:val="003C39A9"/>
    <w:rsid w:val="003C3C1C"/>
    <w:rsid w:val="003C62C9"/>
    <w:rsid w:val="003C6FAF"/>
    <w:rsid w:val="003C704E"/>
    <w:rsid w:val="003D189E"/>
    <w:rsid w:val="003D200D"/>
    <w:rsid w:val="003D216C"/>
    <w:rsid w:val="003D3025"/>
    <w:rsid w:val="003D30D7"/>
    <w:rsid w:val="003D5B85"/>
    <w:rsid w:val="003D71D6"/>
    <w:rsid w:val="003E20FB"/>
    <w:rsid w:val="003E6E15"/>
    <w:rsid w:val="003E765C"/>
    <w:rsid w:val="003F12DF"/>
    <w:rsid w:val="003F1709"/>
    <w:rsid w:val="003F371F"/>
    <w:rsid w:val="004026D5"/>
    <w:rsid w:val="004044CC"/>
    <w:rsid w:val="00407061"/>
    <w:rsid w:val="00410D93"/>
    <w:rsid w:val="00413559"/>
    <w:rsid w:val="004142DE"/>
    <w:rsid w:val="00415D6D"/>
    <w:rsid w:val="00417CC0"/>
    <w:rsid w:val="0042047E"/>
    <w:rsid w:val="00421185"/>
    <w:rsid w:val="00422370"/>
    <w:rsid w:val="00422ACE"/>
    <w:rsid w:val="0042377D"/>
    <w:rsid w:val="00424406"/>
    <w:rsid w:val="00424AF3"/>
    <w:rsid w:val="00430AEE"/>
    <w:rsid w:val="00431079"/>
    <w:rsid w:val="00432B75"/>
    <w:rsid w:val="00433366"/>
    <w:rsid w:val="0043608F"/>
    <w:rsid w:val="00436C91"/>
    <w:rsid w:val="00440620"/>
    <w:rsid w:val="00443732"/>
    <w:rsid w:val="00454B49"/>
    <w:rsid w:val="00454F60"/>
    <w:rsid w:val="00456D70"/>
    <w:rsid w:val="0046105E"/>
    <w:rsid w:val="0046451A"/>
    <w:rsid w:val="0046491B"/>
    <w:rsid w:val="00464AB3"/>
    <w:rsid w:val="004654FA"/>
    <w:rsid w:val="0046562A"/>
    <w:rsid w:val="004704B9"/>
    <w:rsid w:val="004774C1"/>
    <w:rsid w:val="004804A7"/>
    <w:rsid w:val="004831FC"/>
    <w:rsid w:val="00484737"/>
    <w:rsid w:val="0048789B"/>
    <w:rsid w:val="00490FE8"/>
    <w:rsid w:val="004912B2"/>
    <w:rsid w:val="004915F6"/>
    <w:rsid w:val="004928D5"/>
    <w:rsid w:val="0049326E"/>
    <w:rsid w:val="00493EDA"/>
    <w:rsid w:val="00495FB6"/>
    <w:rsid w:val="004A0F2A"/>
    <w:rsid w:val="004A1855"/>
    <w:rsid w:val="004A286D"/>
    <w:rsid w:val="004A6FDD"/>
    <w:rsid w:val="004B2309"/>
    <w:rsid w:val="004B5F94"/>
    <w:rsid w:val="004B6714"/>
    <w:rsid w:val="004C2613"/>
    <w:rsid w:val="004C2A2C"/>
    <w:rsid w:val="004C344D"/>
    <w:rsid w:val="004C56F3"/>
    <w:rsid w:val="004C78B0"/>
    <w:rsid w:val="004D0FCB"/>
    <w:rsid w:val="004D10C1"/>
    <w:rsid w:val="004D26BA"/>
    <w:rsid w:val="004D587C"/>
    <w:rsid w:val="004E0F43"/>
    <w:rsid w:val="004E1FBE"/>
    <w:rsid w:val="004E5258"/>
    <w:rsid w:val="004F17FE"/>
    <w:rsid w:val="004F5740"/>
    <w:rsid w:val="004F5D9F"/>
    <w:rsid w:val="004F6CEE"/>
    <w:rsid w:val="004F6DB6"/>
    <w:rsid w:val="004F747E"/>
    <w:rsid w:val="004F7EF3"/>
    <w:rsid w:val="005043EE"/>
    <w:rsid w:val="00510A99"/>
    <w:rsid w:val="00511541"/>
    <w:rsid w:val="00514B6B"/>
    <w:rsid w:val="005153D7"/>
    <w:rsid w:val="0051682C"/>
    <w:rsid w:val="00517636"/>
    <w:rsid w:val="005177B7"/>
    <w:rsid w:val="00520D72"/>
    <w:rsid w:val="005213A3"/>
    <w:rsid w:val="005214A5"/>
    <w:rsid w:val="005218B2"/>
    <w:rsid w:val="00525EE6"/>
    <w:rsid w:val="00526ABA"/>
    <w:rsid w:val="00532A39"/>
    <w:rsid w:val="00534FFD"/>
    <w:rsid w:val="00537FB8"/>
    <w:rsid w:val="00540894"/>
    <w:rsid w:val="00540A75"/>
    <w:rsid w:val="00543B23"/>
    <w:rsid w:val="0055541D"/>
    <w:rsid w:val="00556796"/>
    <w:rsid w:val="00560DF7"/>
    <w:rsid w:val="00561ED0"/>
    <w:rsid w:val="00565451"/>
    <w:rsid w:val="0056716F"/>
    <w:rsid w:val="005724F1"/>
    <w:rsid w:val="00573301"/>
    <w:rsid w:val="00574BE5"/>
    <w:rsid w:val="005760D6"/>
    <w:rsid w:val="00576D40"/>
    <w:rsid w:val="0057728D"/>
    <w:rsid w:val="00583CF2"/>
    <w:rsid w:val="00583E75"/>
    <w:rsid w:val="005848CC"/>
    <w:rsid w:val="005848E5"/>
    <w:rsid w:val="00590422"/>
    <w:rsid w:val="0059110E"/>
    <w:rsid w:val="005912F3"/>
    <w:rsid w:val="005915FA"/>
    <w:rsid w:val="005920C1"/>
    <w:rsid w:val="00592224"/>
    <w:rsid w:val="005A13E0"/>
    <w:rsid w:val="005A165B"/>
    <w:rsid w:val="005A1A77"/>
    <w:rsid w:val="005A660B"/>
    <w:rsid w:val="005B0A98"/>
    <w:rsid w:val="005B2604"/>
    <w:rsid w:val="005C267C"/>
    <w:rsid w:val="005C42A0"/>
    <w:rsid w:val="005C4F6A"/>
    <w:rsid w:val="005C6AD2"/>
    <w:rsid w:val="005C6D03"/>
    <w:rsid w:val="005D2610"/>
    <w:rsid w:val="005D30C2"/>
    <w:rsid w:val="005D3642"/>
    <w:rsid w:val="005D632C"/>
    <w:rsid w:val="005E2A99"/>
    <w:rsid w:val="005E5C7C"/>
    <w:rsid w:val="005F0130"/>
    <w:rsid w:val="005F106A"/>
    <w:rsid w:val="005F663D"/>
    <w:rsid w:val="005F7EB6"/>
    <w:rsid w:val="00603A20"/>
    <w:rsid w:val="00604F34"/>
    <w:rsid w:val="00610137"/>
    <w:rsid w:val="00610900"/>
    <w:rsid w:val="006146CA"/>
    <w:rsid w:val="00614D5C"/>
    <w:rsid w:val="00614FFD"/>
    <w:rsid w:val="00623282"/>
    <w:rsid w:val="00624413"/>
    <w:rsid w:val="0062667B"/>
    <w:rsid w:val="00626E6B"/>
    <w:rsid w:val="00630886"/>
    <w:rsid w:val="006316E3"/>
    <w:rsid w:val="0063310F"/>
    <w:rsid w:val="006340FD"/>
    <w:rsid w:val="00637036"/>
    <w:rsid w:val="0064031F"/>
    <w:rsid w:val="00643157"/>
    <w:rsid w:val="0064329C"/>
    <w:rsid w:val="00644B29"/>
    <w:rsid w:val="006461D5"/>
    <w:rsid w:val="006467E6"/>
    <w:rsid w:val="00657301"/>
    <w:rsid w:val="00657375"/>
    <w:rsid w:val="006639A0"/>
    <w:rsid w:val="006647F2"/>
    <w:rsid w:val="00666C8C"/>
    <w:rsid w:val="00670E36"/>
    <w:rsid w:val="00670F2A"/>
    <w:rsid w:val="00672EF0"/>
    <w:rsid w:val="0067318C"/>
    <w:rsid w:val="00675C9D"/>
    <w:rsid w:val="00680F39"/>
    <w:rsid w:val="006818D2"/>
    <w:rsid w:val="006876A5"/>
    <w:rsid w:val="00691909"/>
    <w:rsid w:val="00691B5B"/>
    <w:rsid w:val="00692570"/>
    <w:rsid w:val="00693875"/>
    <w:rsid w:val="00694DE5"/>
    <w:rsid w:val="006A4151"/>
    <w:rsid w:val="006B1A24"/>
    <w:rsid w:val="006B7A18"/>
    <w:rsid w:val="006C0CF2"/>
    <w:rsid w:val="006C1322"/>
    <w:rsid w:val="006C2A9B"/>
    <w:rsid w:val="006C3C6B"/>
    <w:rsid w:val="006D3483"/>
    <w:rsid w:val="006D46FB"/>
    <w:rsid w:val="006D5E22"/>
    <w:rsid w:val="006E0EF7"/>
    <w:rsid w:val="006E1297"/>
    <w:rsid w:val="006E1599"/>
    <w:rsid w:val="006E2035"/>
    <w:rsid w:val="006E253F"/>
    <w:rsid w:val="006E54D9"/>
    <w:rsid w:val="006E664B"/>
    <w:rsid w:val="006E7055"/>
    <w:rsid w:val="006E7AD5"/>
    <w:rsid w:val="006F144F"/>
    <w:rsid w:val="006F2377"/>
    <w:rsid w:val="006F4E4D"/>
    <w:rsid w:val="006F64C8"/>
    <w:rsid w:val="006F6FC3"/>
    <w:rsid w:val="007075ED"/>
    <w:rsid w:val="00712915"/>
    <w:rsid w:val="00712F6E"/>
    <w:rsid w:val="007141DD"/>
    <w:rsid w:val="007152B7"/>
    <w:rsid w:val="00715ADA"/>
    <w:rsid w:val="0071600F"/>
    <w:rsid w:val="00717344"/>
    <w:rsid w:val="00717B96"/>
    <w:rsid w:val="00720357"/>
    <w:rsid w:val="007237CC"/>
    <w:rsid w:val="00726144"/>
    <w:rsid w:val="00727D64"/>
    <w:rsid w:val="00727D8E"/>
    <w:rsid w:val="00730150"/>
    <w:rsid w:val="00740911"/>
    <w:rsid w:val="007478EC"/>
    <w:rsid w:val="007519F3"/>
    <w:rsid w:val="00752401"/>
    <w:rsid w:val="0075342F"/>
    <w:rsid w:val="00755F14"/>
    <w:rsid w:val="00757205"/>
    <w:rsid w:val="00762B1B"/>
    <w:rsid w:val="00765591"/>
    <w:rsid w:val="007655F4"/>
    <w:rsid w:val="00770214"/>
    <w:rsid w:val="00771B51"/>
    <w:rsid w:val="007746D1"/>
    <w:rsid w:val="00776AF2"/>
    <w:rsid w:val="00781CD9"/>
    <w:rsid w:val="007820DC"/>
    <w:rsid w:val="00782F07"/>
    <w:rsid w:val="007854F2"/>
    <w:rsid w:val="007856A4"/>
    <w:rsid w:val="007948FC"/>
    <w:rsid w:val="0079724A"/>
    <w:rsid w:val="007975D5"/>
    <w:rsid w:val="007A2445"/>
    <w:rsid w:val="007A4B88"/>
    <w:rsid w:val="007A650D"/>
    <w:rsid w:val="007A6816"/>
    <w:rsid w:val="007B1552"/>
    <w:rsid w:val="007B2DED"/>
    <w:rsid w:val="007B4A99"/>
    <w:rsid w:val="007B52D7"/>
    <w:rsid w:val="007B5B38"/>
    <w:rsid w:val="007B6009"/>
    <w:rsid w:val="007B740A"/>
    <w:rsid w:val="007C69D2"/>
    <w:rsid w:val="007C7363"/>
    <w:rsid w:val="007D0C91"/>
    <w:rsid w:val="007D64F2"/>
    <w:rsid w:val="007D736A"/>
    <w:rsid w:val="007E1083"/>
    <w:rsid w:val="007E200B"/>
    <w:rsid w:val="007E217A"/>
    <w:rsid w:val="007E43DB"/>
    <w:rsid w:val="007E460A"/>
    <w:rsid w:val="007E5A26"/>
    <w:rsid w:val="007F53A1"/>
    <w:rsid w:val="007F6926"/>
    <w:rsid w:val="007F75B5"/>
    <w:rsid w:val="007F77A8"/>
    <w:rsid w:val="00801104"/>
    <w:rsid w:val="00804ED9"/>
    <w:rsid w:val="00805422"/>
    <w:rsid w:val="00806294"/>
    <w:rsid w:val="00806315"/>
    <w:rsid w:val="00810034"/>
    <w:rsid w:val="0081098D"/>
    <w:rsid w:val="00811013"/>
    <w:rsid w:val="0081290E"/>
    <w:rsid w:val="00813237"/>
    <w:rsid w:val="00813412"/>
    <w:rsid w:val="00816E50"/>
    <w:rsid w:val="0082103B"/>
    <w:rsid w:val="00822CBB"/>
    <w:rsid w:val="00823D2F"/>
    <w:rsid w:val="00826A6E"/>
    <w:rsid w:val="00826E6C"/>
    <w:rsid w:val="00831EB0"/>
    <w:rsid w:val="008347D6"/>
    <w:rsid w:val="00834AE5"/>
    <w:rsid w:val="0084172B"/>
    <w:rsid w:val="00842F67"/>
    <w:rsid w:val="008442B8"/>
    <w:rsid w:val="00844649"/>
    <w:rsid w:val="00847B1B"/>
    <w:rsid w:val="008506F3"/>
    <w:rsid w:val="00851B35"/>
    <w:rsid w:val="008558E8"/>
    <w:rsid w:val="00861891"/>
    <w:rsid w:val="00862D64"/>
    <w:rsid w:val="00864003"/>
    <w:rsid w:val="00864234"/>
    <w:rsid w:val="00864BAF"/>
    <w:rsid w:val="00866AEF"/>
    <w:rsid w:val="00866B5A"/>
    <w:rsid w:val="008721F6"/>
    <w:rsid w:val="00872EEA"/>
    <w:rsid w:val="00874726"/>
    <w:rsid w:val="008748B2"/>
    <w:rsid w:val="00876083"/>
    <w:rsid w:val="0087613D"/>
    <w:rsid w:val="00877778"/>
    <w:rsid w:val="00884257"/>
    <w:rsid w:val="00884D3D"/>
    <w:rsid w:val="0088502B"/>
    <w:rsid w:val="0089229F"/>
    <w:rsid w:val="008925B9"/>
    <w:rsid w:val="00893A10"/>
    <w:rsid w:val="008954D6"/>
    <w:rsid w:val="00895541"/>
    <w:rsid w:val="00896D77"/>
    <w:rsid w:val="008A3333"/>
    <w:rsid w:val="008A3B1E"/>
    <w:rsid w:val="008A420E"/>
    <w:rsid w:val="008A51B4"/>
    <w:rsid w:val="008B0A59"/>
    <w:rsid w:val="008B1591"/>
    <w:rsid w:val="008B1BB7"/>
    <w:rsid w:val="008B2A30"/>
    <w:rsid w:val="008C2532"/>
    <w:rsid w:val="008C3102"/>
    <w:rsid w:val="008C3139"/>
    <w:rsid w:val="008C4874"/>
    <w:rsid w:val="008C488A"/>
    <w:rsid w:val="008C524E"/>
    <w:rsid w:val="008C541C"/>
    <w:rsid w:val="008D34F3"/>
    <w:rsid w:val="008D7609"/>
    <w:rsid w:val="008E33EF"/>
    <w:rsid w:val="008E3699"/>
    <w:rsid w:val="008E3EFF"/>
    <w:rsid w:val="008E40A2"/>
    <w:rsid w:val="008E6C21"/>
    <w:rsid w:val="008F10FA"/>
    <w:rsid w:val="008F13B5"/>
    <w:rsid w:val="008F3CD8"/>
    <w:rsid w:val="008F42FD"/>
    <w:rsid w:val="008F789D"/>
    <w:rsid w:val="00900C75"/>
    <w:rsid w:val="00903CFB"/>
    <w:rsid w:val="009044E0"/>
    <w:rsid w:val="00911ADD"/>
    <w:rsid w:val="00912561"/>
    <w:rsid w:val="009126C1"/>
    <w:rsid w:val="00913068"/>
    <w:rsid w:val="00915EE6"/>
    <w:rsid w:val="00916DDD"/>
    <w:rsid w:val="009170A7"/>
    <w:rsid w:val="00920523"/>
    <w:rsid w:val="0092213C"/>
    <w:rsid w:val="00923EA0"/>
    <w:rsid w:val="009253EF"/>
    <w:rsid w:val="00925F6B"/>
    <w:rsid w:val="00930A87"/>
    <w:rsid w:val="00933EAC"/>
    <w:rsid w:val="00936CB6"/>
    <w:rsid w:val="0094206E"/>
    <w:rsid w:val="00943B7F"/>
    <w:rsid w:val="009462AC"/>
    <w:rsid w:val="00951416"/>
    <w:rsid w:val="00955BAE"/>
    <w:rsid w:val="009564FA"/>
    <w:rsid w:val="00961A27"/>
    <w:rsid w:val="00963D6A"/>
    <w:rsid w:val="009704C9"/>
    <w:rsid w:val="009710A9"/>
    <w:rsid w:val="009718AB"/>
    <w:rsid w:val="00972004"/>
    <w:rsid w:val="009748D5"/>
    <w:rsid w:val="00983AE5"/>
    <w:rsid w:val="009847A5"/>
    <w:rsid w:val="009853C7"/>
    <w:rsid w:val="0098663D"/>
    <w:rsid w:val="009919B2"/>
    <w:rsid w:val="009941A8"/>
    <w:rsid w:val="00995171"/>
    <w:rsid w:val="00995A65"/>
    <w:rsid w:val="009A03CA"/>
    <w:rsid w:val="009A2E32"/>
    <w:rsid w:val="009A3130"/>
    <w:rsid w:val="009A34C3"/>
    <w:rsid w:val="009A4D81"/>
    <w:rsid w:val="009A4E46"/>
    <w:rsid w:val="009A53EC"/>
    <w:rsid w:val="009A5F6C"/>
    <w:rsid w:val="009A6373"/>
    <w:rsid w:val="009A657A"/>
    <w:rsid w:val="009B0301"/>
    <w:rsid w:val="009B2299"/>
    <w:rsid w:val="009B2B2F"/>
    <w:rsid w:val="009B419B"/>
    <w:rsid w:val="009B5D22"/>
    <w:rsid w:val="009B6C95"/>
    <w:rsid w:val="009B6F35"/>
    <w:rsid w:val="009B70B9"/>
    <w:rsid w:val="009B7CE5"/>
    <w:rsid w:val="009C0415"/>
    <w:rsid w:val="009C2F4A"/>
    <w:rsid w:val="009C3538"/>
    <w:rsid w:val="009C4FE8"/>
    <w:rsid w:val="009C6812"/>
    <w:rsid w:val="009C70CB"/>
    <w:rsid w:val="009D3A5D"/>
    <w:rsid w:val="009D4B93"/>
    <w:rsid w:val="009D6F6F"/>
    <w:rsid w:val="009D73C4"/>
    <w:rsid w:val="009E0C1E"/>
    <w:rsid w:val="009E0CD3"/>
    <w:rsid w:val="009E2087"/>
    <w:rsid w:val="009E64CF"/>
    <w:rsid w:val="009E6B5B"/>
    <w:rsid w:val="009E6CC8"/>
    <w:rsid w:val="009E71D9"/>
    <w:rsid w:val="009F125B"/>
    <w:rsid w:val="009F1FF9"/>
    <w:rsid w:val="009F4AF6"/>
    <w:rsid w:val="009F4F00"/>
    <w:rsid w:val="00A00344"/>
    <w:rsid w:val="00A02565"/>
    <w:rsid w:val="00A03892"/>
    <w:rsid w:val="00A05AC9"/>
    <w:rsid w:val="00A109A3"/>
    <w:rsid w:val="00A11DEE"/>
    <w:rsid w:val="00A177F4"/>
    <w:rsid w:val="00A20192"/>
    <w:rsid w:val="00A21ACD"/>
    <w:rsid w:val="00A244E2"/>
    <w:rsid w:val="00A2602C"/>
    <w:rsid w:val="00A345FB"/>
    <w:rsid w:val="00A348E6"/>
    <w:rsid w:val="00A41725"/>
    <w:rsid w:val="00A55B52"/>
    <w:rsid w:val="00A618FE"/>
    <w:rsid w:val="00A620A6"/>
    <w:rsid w:val="00A641BE"/>
    <w:rsid w:val="00A6485F"/>
    <w:rsid w:val="00A67770"/>
    <w:rsid w:val="00A724E3"/>
    <w:rsid w:val="00A73090"/>
    <w:rsid w:val="00A731CA"/>
    <w:rsid w:val="00A7664C"/>
    <w:rsid w:val="00A82FCD"/>
    <w:rsid w:val="00A9095B"/>
    <w:rsid w:val="00A90B4B"/>
    <w:rsid w:val="00A96D85"/>
    <w:rsid w:val="00AA054E"/>
    <w:rsid w:val="00AA3D79"/>
    <w:rsid w:val="00AA497D"/>
    <w:rsid w:val="00AB0A67"/>
    <w:rsid w:val="00AB0AAA"/>
    <w:rsid w:val="00AB1D27"/>
    <w:rsid w:val="00AB33E4"/>
    <w:rsid w:val="00AB67EB"/>
    <w:rsid w:val="00AC1A8E"/>
    <w:rsid w:val="00AC1B06"/>
    <w:rsid w:val="00AC59B5"/>
    <w:rsid w:val="00AC681F"/>
    <w:rsid w:val="00AC7127"/>
    <w:rsid w:val="00AD12C7"/>
    <w:rsid w:val="00AD142E"/>
    <w:rsid w:val="00AD1642"/>
    <w:rsid w:val="00AD28D5"/>
    <w:rsid w:val="00AD4340"/>
    <w:rsid w:val="00AE4F04"/>
    <w:rsid w:val="00AE6344"/>
    <w:rsid w:val="00AE6D46"/>
    <w:rsid w:val="00AF068A"/>
    <w:rsid w:val="00AF306A"/>
    <w:rsid w:val="00AF3BD6"/>
    <w:rsid w:val="00AF6196"/>
    <w:rsid w:val="00AF62AF"/>
    <w:rsid w:val="00B02D4B"/>
    <w:rsid w:val="00B0433D"/>
    <w:rsid w:val="00B066D2"/>
    <w:rsid w:val="00B11F7C"/>
    <w:rsid w:val="00B13F76"/>
    <w:rsid w:val="00B16B43"/>
    <w:rsid w:val="00B22A30"/>
    <w:rsid w:val="00B22EB5"/>
    <w:rsid w:val="00B23CC6"/>
    <w:rsid w:val="00B253B3"/>
    <w:rsid w:val="00B258E2"/>
    <w:rsid w:val="00B25CC2"/>
    <w:rsid w:val="00B27956"/>
    <w:rsid w:val="00B30140"/>
    <w:rsid w:val="00B30356"/>
    <w:rsid w:val="00B318AC"/>
    <w:rsid w:val="00B32D65"/>
    <w:rsid w:val="00B42C43"/>
    <w:rsid w:val="00B4367E"/>
    <w:rsid w:val="00B445AD"/>
    <w:rsid w:val="00B47BBA"/>
    <w:rsid w:val="00B5083D"/>
    <w:rsid w:val="00B50B97"/>
    <w:rsid w:val="00B52894"/>
    <w:rsid w:val="00B52F72"/>
    <w:rsid w:val="00B57425"/>
    <w:rsid w:val="00B60A0D"/>
    <w:rsid w:val="00B60EE3"/>
    <w:rsid w:val="00B65842"/>
    <w:rsid w:val="00B67E51"/>
    <w:rsid w:val="00B71347"/>
    <w:rsid w:val="00B76387"/>
    <w:rsid w:val="00B77ECF"/>
    <w:rsid w:val="00B817EE"/>
    <w:rsid w:val="00B81C5A"/>
    <w:rsid w:val="00B81D4A"/>
    <w:rsid w:val="00B82908"/>
    <w:rsid w:val="00B82C88"/>
    <w:rsid w:val="00B82E27"/>
    <w:rsid w:val="00B87195"/>
    <w:rsid w:val="00B916A6"/>
    <w:rsid w:val="00B92963"/>
    <w:rsid w:val="00BA1732"/>
    <w:rsid w:val="00BA4B49"/>
    <w:rsid w:val="00BA54A8"/>
    <w:rsid w:val="00BA7714"/>
    <w:rsid w:val="00BB1B69"/>
    <w:rsid w:val="00BB1F85"/>
    <w:rsid w:val="00BB28AA"/>
    <w:rsid w:val="00BB3AAF"/>
    <w:rsid w:val="00BB7A12"/>
    <w:rsid w:val="00BC1B55"/>
    <w:rsid w:val="00BC3313"/>
    <w:rsid w:val="00BC34E8"/>
    <w:rsid w:val="00BC7050"/>
    <w:rsid w:val="00BC7555"/>
    <w:rsid w:val="00BD1047"/>
    <w:rsid w:val="00BD1A55"/>
    <w:rsid w:val="00BD3BA1"/>
    <w:rsid w:val="00BD42F2"/>
    <w:rsid w:val="00BD5FD7"/>
    <w:rsid w:val="00BD7439"/>
    <w:rsid w:val="00BD7946"/>
    <w:rsid w:val="00BE04F5"/>
    <w:rsid w:val="00BE1A2A"/>
    <w:rsid w:val="00BF39DC"/>
    <w:rsid w:val="00BF4DE3"/>
    <w:rsid w:val="00C05873"/>
    <w:rsid w:val="00C05A19"/>
    <w:rsid w:val="00C10B45"/>
    <w:rsid w:val="00C1205A"/>
    <w:rsid w:val="00C125A8"/>
    <w:rsid w:val="00C1557F"/>
    <w:rsid w:val="00C175C0"/>
    <w:rsid w:val="00C21DD9"/>
    <w:rsid w:val="00C23FFE"/>
    <w:rsid w:val="00C2601F"/>
    <w:rsid w:val="00C261FA"/>
    <w:rsid w:val="00C26E07"/>
    <w:rsid w:val="00C35E89"/>
    <w:rsid w:val="00C367A7"/>
    <w:rsid w:val="00C37A17"/>
    <w:rsid w:val="00C42C7C"/>
    <w:rsid w:val="00C4460F"/>
    <w:rsid w:val="00C44BEF"/>
    <w:rsid w:val="00C45C4C"/>
    <w:rsid w:val="00C52286"/>
    <w:rsid w:val="00C52647"/>
    <w:rsid w:val="00C56073"/>
    <w:rsid w:val="00C56AF6"/>
    <w:rsid w:val="00C616AF"/>
    <w:rsid w:val="00C64ED3"/>
    <w:rsid w:val="00C66F0D"/>
    <w:rsid w:val="00C67353"/>
    <w:rsid w:val="00C707AB"/>
    <w:rsid w:val="00C723CA"/>
    <w:rsid w:val="00C83911"/>
    <w:rsid w:val="00C83EAD"/>
    <w:rsid w:val="00C84279"/>
    <w:rsid w:val="00C84ACE"/>
    <w:rsid w:val="00C85E64"/>
    <w:rsid w:val="00C90347"/>
    <w:rsid w:val="00C913A8"/>
    <w:rsid w:val="00C924E3"/>
    <w:rsid w:val="00C97726"/>
    <w:rsid w:val="00CA06AF"/>
    <w:rsid w:val="00CA1502"/>
    <w:rsid w:val="00CA1E7D"/>
    <w:rsid w:val="00CA3E81"/>
    <w:rsid w:val="00CA4382"/>
    <w:rsid w:val="00CA46D4"/>
    <w:rsid w:val="00CA7A4B"/>
    <w:rsid w:val="00CA7EE0"/>
    <w:rsid w:val="00CB011D"/>
    <w:rsid w:val="00CB2B74"/>
    <w:rsid w:val="00CB5887"/>
    <w:rsid w:val="00CB760F"/>
    <w:rsid w:val="00CB7A92"/>
    <w:rsid w:val="00CB7DDB"/>
    <w:rsid w:val="00CC0371"/>
    <w:rsid w:val="00CC16F3"/>
    <w:rsid w:val="00CC4166"/>
    <w:rsid w:val="00CC4645"/>
    <w:rsid w:val="00CC4C4D"/>
    <w:rsid w:val="00CD01E0"/>
    <w:rsid w:val="00CD0E80"/>
    <w:rsid w:val="00CD1E60"/>
    <w:rsid w:val="00CD35D5"/>
    <w:rsid w:val="00CD3A2F"/>
    <w:rsid w:val="00CD45F6"/>
    <w:rsid w:val="00CD55FD"/>
    <w:rsid w:val="00CD639A"/>
    <w:rsid w:val="00CD7DEF"/>
    <w:rsid w:val="00CE1543"/>
    <w:rsid w:val="00CE1A6F"/>
    <w:rsid w:val="00CE27CC"/>
    <w:rsid w:val="00CE3841"/>
    <w:rsid w:val="00CE576D"/>
    <w:rsid w:val="00CE6283"/>
    <w:rsid w:val="00CF0E5C"/>
    <w:rsid w:val="00CF145A"/>
    <w:rsid w:val="00CF1978"/>
    <w:rsid w:val="00CF2920"/>
    <w:rsid w:val="00CF4CC7"/>
    <w:rsid w:val="00CF6DA4"/>
    <w:rsid w:val="00D029B7"/>
    <w:rsid w:val="00D040E4"/>
    <w:rsid w:val="00D04F22"/>
    <w:rsid w:val="00D1086E"/>
    <w:rsid w:val="00D10892"/>
    <w:rsid w:val="00D13631"/>
    <w:rsid w:val="00D14A63"/>
    <w:rsid w:val="00D1516C"/>
    <w:rsid w:val="00D17BFE"/>
    <w:rsid w:val="00D21AD1"/>
    <w:rsid w:val="00D245A2"/>
    <w:rsid w:val="00D26A8F"/>
    <w:rsid w:val="00D30BCE"/>
    <w:rsid w:val="00D30F09"/>
    <w:rsid w:val="00D328AB"/>
    <w:rsid w:val="00D44B9D"/>
    <w:rsid w:val="00D4574C"/>
    <w:rsid w:val="00D4713A"/>
    <w:rsid w:val="00D47238"/>
    <w:rsid w:val="00D47D7C"/>
    <w:rsid w:val="00D54499"/>
    <w:rsid w:val="00D553FD"/>
    <w:rsid w:val="00D5574A"/>
    <w:rsid w:val="00D566C9"/>
    <w:rsid w:val="00D5750F"/>
    <w:rsid w:val="00D60183"/>
    <w:rsid w:val="00D60A7E"/>
    <w:rsid w:val="00D60BB0"/>
    <w:rsid w:val="00D62009"/>
    <w:rsid w:val="00D62063"/>
    <w:rsid w:val="00D626F8"/>
    <w:rsid w:val="00D67090"/>
    <w:rsid w:val="00D713B2"/>
    <w:rsid w:val="00D71F01"/>
    <w:rsid w:val="00D7260A"/>
    <w:rsid w:val="00D72D64"/>
    <w:rsid w:val="00D73D20"/>
    <w:rsid w:val="00D74001"/>
    <w:rsid w:val="00D75CD9"/>
    <w:rsid w:val="00D83C58"/>
    <w:rsid w:val="00D91F6C"/>
    <w:rsid w:val="00D93C7C"/>
    <w:rsid w:val="00D94CC8"/>
    <w:rsid w:val="00D96B78"/>
    <w:rsid w:val="00DA00B0"/>
    <w:rsid w:val="00DA0317"/>
    <w:rsid w:val="00DA2142"/>
    <w:rsid w:val="00DA3E2F"/>
    <w:rsid w:val="00DA6724"/>
    <w:rsid w:val="00DA679D"/>
    <w:rsid w:val="00DA7758"/>
    <w:rsid w:val="00DB0693"/>
    <w:rsid w:val="00DB2129"/>
    <w:rsid w:val="00DB69FE"/>
    <w:rsid w:val="00DB7488"/>
    <w:rsid w:val="00DC563B"/>
    <w:rsid w:val="00DC5692"/>
    <w:rsid w:val="00DC6160"/>
    <w:rsid w:val="00DD1FE2"/>
    <w:rsid w:val="00DD5CFB"/>
    <w:rsid w:val="00DE1759"/>
    <w:rsid w:val="00DE4767"/>
    <w:rsid w:val="00DE64C3"/>
    <w:rsid w:val="00DE7C4C"/>
    <w:rsid w:val="00DF1CE6"/>
    <w:rsid w:val="00DF36AC"/>
    <w:rsid w:val="00DF710F"/>
    <w:rsid w:val="00DF79BB"/>
    <w:rsid w:val="00E033C6"/>
    <w:rsid w:val="00E04EAD"/>
    <w:rsid w:val="00E07CB6"/>
    <w:rsid w:val="00E126C1"/>
    <w:rsid w:val="00E129A9"/>
    <w:rsid w:val="00E15BAD"/>
    <w:rsid w:val="00E16235"/>
    <w:rsid w:val="00E16E6D"/>
    <w:rsid w:val="00E170E7"/>
    <w:rsid w:val="00E17B0B"/>
    <w:rsid w:val="00E17E28"/>
    <w:rsid w:val="00E2100E"/>
    <w:rsid w:val="00E21BE0"/>
    <w:rsid w:val="00E24712"/>
    <w:rsid w:val="00E24830"/>
    <w:rsid w:val="00E256BB"/>
    <w:rsid w:val="00E30979"/>
    <w:rsid w:val="00E31E09"/>
    <w:rsid w:val="00E328EA"/>
    <w:rsid w:val="00E40511"/>
    <w:rsid w:val="00E4240A"/>
    <w:rsid w:val="00E45CF9"/>
    <w:rsid w:val="00E54AFA"/>
    <w:rsid w:val="00E5627A"/>
    <w:rsid w:val="00E56CA9"/>
    <w:rsid w:val="00E60C08"/>
    <w:rsid w:val="00E615EF"/>
    <w:rsid w:val="00E61958"/>
    <w:rsid w:val="00E621B9"/>
    <w:rsid w:val="00E6241A"/>
    <w:rsid w:val="00E63DA7"/>
    <w:rsid w:val="00E656A3"/>
    <w:rsid w:val="00E705F1"/>
    <w:rsid w:val="00E725DD"/>
    <w:rsid w:val="00E7791D"/>
    <w:rsid w:val="00E77F29"/>
    <w:rsid w:val="00E802FE"/>
    <w:rsid w:val="00E81C7A"/>
    <w:rsid w:val="00E82879"/>
    <w:rsid w:val="00E84A10"/>
    <w:rsid w:val="00E84A6B"/>
    <w:rsid w:val="00E8512B"/>
    <w:rsid w:val="00E86755"/>
    <w:rsid w:val="00E913FF"/>
    <w:rsid w:val="00E943F1"/>
    <w:rsid w:val="00E9476D"/>
    <w:rsid w:val="00E947E0"/>
    <w:rsid w:val="00EA551B"/>
    <w:rsid w:val="00EA66A1"/>
    <w:rsid w:val="00EA6C7C"/>
    <w:rsid w:val="00EB0DA1"/>
    <w:rsid w:val="00EB1C23"/>
    <w:rsid w:val="00EB1FCE"/>
    <w:rsid w:val="00EB2BAB"/>
    <w:rsid w:val="00EB32CF"/>
    <w:rsid w:val="00EB3DDE"/>
    <w:rsid w:val="00EB457E"/>
    <w:rsid w:val="00EB53D7"/>
    <w:rsid w:val="00EC0422"/>
    <w:rsid w:val="00EC3674"/>
    <w:rsid w:val="00EC51A0"/>
    <w:rsid w:val="00EC669A"/>
    <w:rsid w:val="00EC7862"/>
    <w:rsid w:val="00ED2223"/>
    <w:rsid w:val="00ED4656"/>
    <w:rsid w:val="00ED5794"/>
    <w:rsid w:val="00ED5856"/>
    <w:rsid w:val="00ED6B7D"/>
    <w:rsid w:val="00EE0C81"/>
    <w:rsid w:val="00EE1A48"/>
    <w:rsid w:val="00EE1D6E"/>
    <w:rsid w:val="00EE2F45"/>
    <w:rsid w:val="00EE34DA"/>
    <w:rsid w:val="00EE6946"/>
    <w:rsid w:val="00EE7477"/>
    <w:rsid w:val="00EE7836"/>
    <w:rsid w:val="00EF03EE"/>
    <w:rsid w:val="00EF2745"/>
    <w:rsid w:val="00EF28BA"/>
    <w:rsid w:val="00EF46D2"/>
    <w:rsid w:val="00EF493E"/>
    <w:rsid w:val="00EF7978"/>
    <w:rsid w:val="00F0090B"/>
    <w:rsid w:val="00F0117A"/>
    <w:rsid w:val="00F0144B"/>
    <w:rsid w:val="00F06CDB"/>
    <w:rsid w:val="00F107DF"/>
    <w:rsid w:val="00F118E9"/>
    <w:rsid w:val="00F121F1"/>
    <w:rsid w:val="00F125D2"/>
    <w:rsid w:val="00F1496C"/>
    <w:rsid w:val="00F15BB3"/>
    <w:rsid w:val="00F212FF"/>
    <w:rsid w:val="00F25ABA"/>
    <w:rsid w:val="00F32460"/>
    <w:rsid w:val="00F33481"/>
    <w:rsid w:val="00F33CF6"/>
    <w:rsid w:val="00F344E4"/>
    <w:rsid w:val="00F34A84"/>
    <w:rsid w:val="00F37CFF"/>
    <w:rsid w:val="00F40757"/>
    <w:rsid w:val="00F40F4B"/>
    <w:rsid w:val="00F42452"/>
    <w:rsid w:val="00F43905"/>
    <w:rsid w:val="00F446B4"/>
    <w:rsid w:val="00F47477"/>
    <w:rsid w:val="00F5116D"/>
    <w:rsid w:val="00F535E3"/>
    <w:rsid w:val="00F54DF8"/>
    <w:rsid w:val="00F551C6"/>
    <w:rsid w:val="00F564E7"/>
    <w:rsid w:val="00F56712"/>
    <w:rsid w:val="00F57187"/>
    <w:rsid w:val="00F57434"/>
    <w:rsid w:val="00F6067D"/>
    <w:rsid w:val="00F60FB8"/>
    <w:rsid w:val="00F62410"/>
    <w:rsid w:val="00F646FD"/>
    <w:rsid w:val="00F64B8E"/>
    <w:rsid w:val="00F65F6F"/>
    <w:rsid w:val="00F66069"/>
    <w:rsid w:val="00F664D2"/>
    <w:rsid w:val="00F67438"/>
    <w:rsid w:val="00F67667"/>
    <w:rsid w:val="00F67827"/>
    <w:rsid w:val="00F7012C"/>
    <w:rsid w:val="00F70270"/>
    <w:rsid w:val="00F720AD"/>
    <w:rsid w:val="00F74E44"/>
    <w:rsid w:val="00F74E79"/>
    <w:rsid w:val="00F74FE4"/>
    <w:rsid w:val="00F77F9D"/>
    <w:rsid w:val="00F80873"/>
    <w:rsid w:val="00F8574A"/>
    <w:rsid w:val="00F9390D"/>
    <w:rsid w:val="00F9470A"/>
    <w:rsid w:val="00F95314"/>
    <w:rsid w:val="00F96629"/>
    <w:rsid w:val="00F971CE"/>
    <w:rsid w:val="00F974FA"/>
    <w:rsid w:val="00FA1394"/>
    <w:rsid w:val="00FA3EE2"/>
    <w:rsid w:val="00FA6E02"/>
    <w:rsid w:val="00FA7E84"/>
    <w:rsid w:val="00FB39E5"/>
    <w:rsid w:val="00FB40A3"/>
    <w:rsid w:val="00FB5032"/>
    <w:rsid w:val="00FB6561"/>
    <w:rsid w:val="00FB7550"/>
    <w:rsid w:val="00FC1B5A"/>
    <w:rsid w:val="00FC7AA3"/>
    <w:rsid w:val="00FD2160"/>
    <w:rsid w:val="00FD58AD"/>
    <w:rsid w:val="00FD78C9"/>
    <w:rsid w:val="00FE0DD3"/>
    <w:rsid w:val="00FE26C5"/>
    <w:rsid w:val="00FE3EC2"/>
    <w:rsid w:val="00FE3FE3"/>
    <w:rsid w:val="00FE5090"/>
    <w:rsid w:val="00FE6B08"/>
    <w:rsid w:val="00FF641A"/>
    <w:rsid w:val="09F66AB4"/>
    <w:rsid w:val="1A971BB0"/>
    <w:rsid w:val="1D6B5E15"/>
    <w:rsid w:val="1E25509A"/>
    <w:rsid w:val="24E3515C"/>
    <w:rsid w:val="3E566D1F"/>
    <w:rsid w:val="48F73774"/>
    <w:rsid w:val="4F145BB6"/>
    <w:rsid w:val="52830F67"/>
    <w:rsid w:val="5864230D"/>
    <w:rsid w:val="676176A4"/>
    <w:rsid w:val="77992DA9"/>
    <w:rsid w:val="7D3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纯文本 字符"/>
    <w:basedOn w:val="8"/>
    <w:link w:val="2"/>
    <w:qFormat/>
    <w:uiPriority w:val="0"/>
    <w:rPr>
      <w:rFonts w:ascii="仿宋_GB2312" w:hAnsi="Times New Roman" w:eastAsia="宋体" w:cs="Times New Roman"/>
      <w:sz w:val="24"/>
      <w:szCs w:val="24"/>
    </w:rPr>
  </w:style>
  <w:style w:type="character" w:customStyle="1" w:styleId="13">
    <w:name w:val="A0"/>
    <w:qFormat/>
    <w:uiPriority w:val="99"/>
    <w:rPr>
      <w:rFonts w:cs="方正书宋简体"/>
      <w:color w:val="221E1F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</Words>
  <Characters>1185</Characters>
  <Lines>9</Lines>
  <Paragraphs>2</Paragraphs>
  <TotalTime>0</TotalTime>
  <ScaleCrop>false</ScaleCrop>
  <LinksUpToDate>false</LinksUpToDate>
  <CharactersWithSpaces>1390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2020-05-07T12:50:00Z</dcterms:created>
  <dc:creator>zhenzhou zhu</dc:creator>
  <cp:lastModifiedBy>枫</cp:lastModifiedBy>
  <dcterms:modified xsi:type="dcterms:W3CDTF">2020-05-24T03:11:54Z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