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270" w:lineRule="atLeast"/>
        <w:ind w:firstLine="480"/>
        <w:jc w:val="center"/>
        <w:rPr>
          <w:rFonts w:ascii="微软雅黑" w:hAnsi="微软雅黑" w:eastAsia="微软雅黑" w:cs="Times New Roman"/>
          <w:color w:val="000000"/>
          <w:sz w:val="28"/>
          <w:szCs w:val="28"/>
        </w:rPr>
      </w:pPr>
      <w:r>
        <w:rPr>
          <w:rFonts w:hint="eastAsia" w:ascii="微软雅黑" w:hAnsi="微软雅黑" w:eastAsia="微软雅黑" w:cs="微软雅黑"/>
          <w:color w:val="000000"/>
          <w:sz w:val="28"/>
          <w:szCs w:val="28"/>
        </w:rPr>
        <w:t>专利成果转化公示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在真实、充分地表达各自意愿的基础上，由团队科研人员与企业充分沟通，协议定价，我校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一专利</w:t>
      </w:r>
      <w:r>
        <w:rPr>
          <w:rFonts w:hint="eastAsia" w:ascii="微软雅黑" w:hAnsi="微软雅黑" w:eastAsia="微软雅黑" w:cs="微软雅黑"/>
          <w:color w:val="000000"/>
        </w:rPr>
        <w:t>成果拟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转让</w:t>
      </w:r>
      <w:r>
        <w:rPr>
          <w:rFonts w:hint="eastAsia" w:ascii="微软雅黑" w:hAnsi="微软雅黑" w:eastAsia="微软雅黑" w:cs="微软雅黑"/>
          <w:color w:val="000000"/>
        </w:rPr>
        <w:t>给</w:t>
      </w:r>
      <w:r>
        <w:rPr>
          <w:rFonts w:hint="eastAsia" w:ascii="微软雅黑" w:hAnsi="微软雅黑" w:eastAsia="微软雅黑" w:cs="微软雅黑"/>
          <w:color w:val="000000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公司</w:t>
      </w:r>
      <w:r>
        <w:rPr>
          <w:rFonts w:hint="eastAsia" w:ascii="微软雅黑" w:hAnsi="微软雅黑" w:eastAsia="微软雅黑" w:cs="微软雅黑"/>
          <w:color w:val="000000"/>
        </w:rPr>
        <w:t>，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转让</w:t>
      </w:r>
      <w:r>
        <w:rPr>
          <w:rFonts w:hint="eastAsia" w:ascii="微软雅黑" w:hAnsi="微软雅黑" w:eastAsia="微软雅黑" w:cs="微软雅黑"/>
          <w:color w:val="000000"/>
        </w:rPr>
        <w:t>金额</w:t>
      </w:r>
      <w:r>
        <w:rPr>
          <w:rFonts w:hint="eastAsia" w:ascii="微软雅黑" w:hAnsi="微软雅黑" w:eastAsia="微软雅黑" w:cs="微软雅黑"/>
          <w:color w:val="000000"/>
          <w:lang w:eastAsia="zh-CN"/>
        </w:rPr>
        <w:t>为人民</w:t>
      </w:r>
      <w:r>
        <w:rPr>
          <w:rFonts w:hint="eastAsia" w:ascii="微软雅黑" w:hAnsi="微软雅黑" w:eastAsia="微软雅黑" w:cs="微软雅黑"/>
          <w:color w:val="000000"/>
        </w:rPr>
        <w:t>币</w:t>
      </w:r>
      <w:r>
        <w:rPr>
          <w:rFonts w:hint="eastAsia" w:ascii="微软雅黑" w:hAnsi="微软雅黑" w:eastAsia="微软雅黑" w:cs="微软雅黑"/>
          <w:color w:val="000000"/>
          <w:u w:val="single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color w:val="000000"/>
        </w:rPr>
        <w:t>万元。</w:t>
      </w:r>
    </w:p>
    <w:p>
      <w:pPr>
        <w:pStyle w:val="2"/>
        <w:widowControl/>
        <w:spacing w:beforeAutospacing="0" w:afterAutospacing="0" w:line="270" w:lineRule="atLeast"/>
        <w:ind w:left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成果名称：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u w:val="single"/>
        </w:rPr>
      </w:pPr>
      <w:r>
        <w:rPr>
          <w:rFonts w:hint="eastAsia" w:ascii="微软雅黑" w:hAnsi="微软雅黑" w:eastAsia="微软雅黑" w:cs="微软雅黑"/>
          <w:color w:val="000000"/>
        </w:rPr>
        <w:t>专利号：</w:t>
      </w:r>
    </w:p>
    <w:p>
      <w:pPr>
        <w:pStyle w:val="2"/>
        <w:widowControl/>
        <w:spacing w:beforeAutospacing="0" w:afterAutospacing="0" w:line="270" w:lineRule="atLeast"/>
        <w:ind w:firstLine="480" w:firstLineChars="20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color w:val="000000"/>
        </w:rPr>
        <w:t>成果简介：</w:t>
      </w:r>
    </w:p>
    <w:p>
      <w:pPr>
        <w:pStyle w:val="2"/>
        <w:widowControl/>
        <w:spacing w:beforeAutospacing="0" w:afterAutospacing="0" w:line="270" w:lineRule="atLeast"/>
        <w:ind w:firstLine="480" w:firstLineChars="20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特此公示，公示期自</w:t>
      </w:r>
      <w:r>
        <w:rPr>
          <w:rFonts w:ascii="微软雅黑" w:hAnsi="微软雅黑" w:eastAsia="微软雅黑" w:cs="微软雅黑"/>
          <w:color w:val="000000"/>
        </w:rPr>
        <w:t>202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>2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000000"/>
        </w:rPr>
        <w:t>年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color w:val="000000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</w:rPr>
        <w:t>月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</w:rPr>
        <w:t>日起至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ascii="微软雅黑" w:hAnsi="微软雅黑" w:eastAsia="微软雅黑" w:cs="微软雅黑"/>
          <w:color w:val="000000"/>
        </w:rPr>
        <w:t xml:space="preserve"> </w:t>
      </w:r>
      <w:r>
        <w:rPr>
          <w:rFonts w:hint="eastAsia" w:ascii="微软雅黑" w:hAnsi="微软雅黑" w:eastAsia="微软雅黑" w:cs="微软雅黑"/>
          <w:color w:val="000000"/>
        </w:rPr>
        <w:t>月</w:t>
      </w:r>
      <w:r>
        <w:rPr>
          <w:rFonts w:hint="eastAsia" w:ascii="微软雅黑" w:hAnsi="微软雅黑" w:eastAsia="微软雅黑" w:cs="微软雅黑"/>
          <w:color w:val="000000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color w:val="000000"/>
        </w:rPr>
        <w:t>日。如有异议，请于公示期内以书面或者电子邮件形式实名反映。</w:t>
      </w:r>
    </w:p>
    <w:p>
      <w:pPr>
        <w:pStyle w:val="2"/>
        <w:widowControl/>
        <w:spacing w:beforeAutospacing="0" w:afterAutospacing="0" w:line="270" w:lineRule="atLeast"/>
        <w:ind w:left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联系人：丁子福</w:t>
      </w:r>
    </w:p>
    <w:p>
      <w:pPr>
        <w:pStyle w:val="2"/>
        <w:widowControl/>
        <w:spacing w:beforeAutospacing="0" w:afterAutospacing="0" w:line="270" w:lineRule="atLeast"/>
        <w:ind w:left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联系单位：科技处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联系电话：</w:t>
      </w:r>
      <w:r>
        <w:rPr>
          <w:rFonts w:ascii="微软雅黑" w:hAnsi="微软雅黑" w:eastAsia="微软雅黑" w:cs="微软雅黑"/>
          <w:color w:val="000000"/>
        </w:rPr>
        <w:t>027-63374890</w:t>
      </w:r>
    </w:p>
    <w:p>
      <w:pPr>
        <w:pStyle w:val="2"/>
        <w:widowControl/>
        <w:spacing w:beforeAutospacing="0" w:afterAutospacing="0" w:line="270" w:lineRule="atLeast"/>
        <w:ind w:firstLine="480"/>
        <w:rPr>
          <w:rFonts w:ascii="微软雅黑" w:hAnsi="微软雅黑" w:eastAsia="微软雅黑" w:cs="Times New Roman"/>
          <w:color w:val="000000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000000"/>
        </w:rPr>
        <w:t>邮箱：</w:t>
      </w:r>
      <w:r>
        <w:rPr>
          <w:rFonts w:ascii="微软雅黑" w:hAnsi="微软雅黑" w:eastAsia="微软雅黑" w:cs="微软雅黑"/>
          <w:color w:val="000000"/>
        </w:rPr>
        <w:t>chanxueyanchu@126.com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D0011B"/>
    <w:rsid w:val="1B2155A7"/>
    <w:rsid w:val="250C4F75"/>
    <w:rsid w:val="397570CD"/>
    <w:rsid w:val="55D0011B"/>
    <w:rsid w:val="5CA3685F"/>
    <w:rsid w:val="737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2021-09-27T03:50:00Z</dcterms:created>
  <dc:creator>丁子福</dc:creator>
  <cp:lastModifiedBy>丁子福</cp:lastModifiedBy>
  <dcterms:modified xsi:type="dcterms:W3CDTF">2022-02-22T01:03:00Z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AC5E40B931E5455D824575BE7F56E9A9</vt:lpwstr>
  </property>
</Properties>
</file>